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63" w:lineRule="atLeast"/>
        <w:ind w:left="0" w:right="0" w:firstLine="0"/>
        <w:jc w:val="center"/>
        <w:rPr>
          <w:rStyle w:val="4"/>
          <w:rFonts w:hint="eastAsia" w:ascii="仿宋" w:hAnsi="仿宋" w:eastAsia="仿宋" w:cs="仿宋"/>
          <w:i w:val="0"/>
          <w:caps w:val="0"/>
          <w:color w:val="333333"/>
          <w:spacing w:val="0"/>
          <w:sz w:val="36"/>
          <w:szCs w:val="36"/>
          <w:shd w:val="clear" w:fill="FFFFFF"/>
        </w:rPr>
      </w:pPr>
      <w:bookmarkStart w:id="0" w:name="_GoBack"/>
      <w:r>
        <w:rPr>
          <w:rStyle w:val="4"/>
          <w:rFonts w:hint="eastAsia" w:ascii="仿宋" w:hAnsi="仿宋" w:eastAsia="仿宋" w:cs="仿宋"/>
          <w:b/>
          <w:i w:val="0"/>
          <w:caps w:val="0"/>
          <w:color w:val="333333"/>
          <w:spacing w:val="0"/>
          <w:sz w:val="36"/>
          <w:szCs w:val="36"/>
          <w:u w:val="single"/>
          <w:shd w:val="clear" w:fill="FFFFFF"/>
          <w:lang w:eastAsia="zh-CN"/>
        </w:rPr>
        <w:t>南昌工学院电力供电安全监控系统采购</w:t>
      </w:r>
      <w:r>
        <w:rPr>
          <w:rStyle w:val="4"/>
          <w:rFonts w:hint="eastAsia" w:ascii="仿宋" w:hAnsi="仿宋" w:eastAsia="仿宋" w:cs="仿宋"/>
          <w:i w:val="0"/>
          <w:caps w:val="0"/>
          <w:color w:val="333333"/>
          <w:spacing w:val="0"/>
          <w:sz w:val="36"/>
          <w:szCs w:val="36"/>
          <w:shd w:val="clear" w:fill="FFFFFF"/>
        </w:rPr>
        <w:t>安装项目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263" w:lineRule="atLeast"/>
        <w:ind w:left="0" w:right="0" w:firstLine="0"/>
        <w:jc w:val="center"/>
        <w:rPr>
          <w:rFonts w:hint="eastAsia" w:ascii="仿宋" w:hAnsi="仿宋" w:eastAsia="仿宋" w:cs="仿宋"/>
          <w:b w:val="0"/>
          <w:i w:val="0"/>
          <w:caps w:val="0"/>
          <w:color w:val="333333"/>
          <w:spacing w:val="0"/>
          <w:sz w:val="36"/>
          <w:szCs w:val="36"/>
        </w:rPr>
      </w:pPr>
      <w:r>
        <w:rPr>
          <w:rStyle w:val="4"/>
          <w:rFonts w:hint="eastAsia" w:ascii="仿宋" w:hAnsi="仿宋" w:eastAsia="仿宋" w:cs="仿宋"/>
          <w:b/>
          <w:i w:val="0"/>
          <w:caps w:val="0"/>
          <w:color w:val="333333"/>
          <w:spacing w:val="0"/>
          <w:sz w:val="36"/>
          <w:szCs w:val="36"/>
          <w:shd w:val="clear" w:fill="FFFFFF"/>
        </w:rPr>
        <w:t>招标公告</w:t>
      </w:r>
    </w:p>
    <w:bookmarkEnd w:id="0"/>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0"/>
        <w:jc w:val="both"/>
        <w:rPr>
          <w:rStyle w:val="4"/>
          <w:rFonts w:hint="default" w:ascii="仿宋_GB2312" w:hAnsi="微软雅黑" w:eastAsia="仿宋_GB2312" w:cs="仿宋_GB2312"/>
          <w:i w:val="0"/>
          <w:caps w:val="0"/>
          <w:color w:val="333333"/>
          <w:spacing w:val="0"/>
          <w:sz w:val="28"/>
          <w:szCs w:val="28"/>
          <w:shd w:val="clear" w:fill="FFFFFF"/>
        </w:rPr>
      </w:pPr>
      <w:r>
        <w:rPr>
          <w:rStyle w:val="4"/>
          <w:rFonts w:hint="default" w:ascii="仿宋_GB2312" w:hAnsi="微软雅黑" w:eastAsia="仿宋_GB2312" w:cs="仿宋_GB2312"/>
          <w:i w:val="0"/>
          <w:caps w:val="0"/>
          <w:color w:val="333333"/>
          <w:spacing w:val="0"/>
          <w:sz w:val="28"/>
          <w:szCs w:val="28"/>
          <w:shd w:val="clear" w:fill="FFFFFF"/>
        </w:rPr>
        <w:t>招标内容：</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leftChars="0" w:right="0" w:firstLine="0" w:firstLineChars="0"/>
        <w:jc w:val="both"/>
        <w:rPr>
          <w:rStyle w:val="4"/>
          <w:rFonts w:hint="default" w:ascii="仿宋_GB2312" w:hAnsi="微软雅黑" w:eastAsia="仿宋_GB2312" w:cs="仿宋_GB2312"/>
          <w:i w:val="0"/>
          <w:caps w:val="0"/>
          <w:color w:val="333333"/>
          <w:spacing w:val="0"/>
          <w:sz w:val="24"/>
          <w:szCs w:val="24"/>
          <w:shd w:val="clear" w:fill="FFFFFF"/>
        </w:rPr>
      </w:pPr>
      <w:r>
        <w:rPr>
          <w:rStyle w:val="4"/>
          <w:rFonts w:hint="eastAsia" w:ascii="仿宋_GB2312" w:hAnsi="微软雅黑" w:eastAsia="仿宋_GB2312" w:cs="仿宋_GB2312"/>
          <w:i w:val="0"/>
          <w:caps w:val="0"/>
          <w:color w:val="333333"/>
          <w:spacing w:val="0"/>
          <w:sz w:val="28"/>
          <w:szCs w:val="28"/>
          <w:shd w:val="clear" w:fill="FFFFFF"/>
          <w:lang w:val="en-US" w:eastAsia="zh-CN"/>
        </w:rPr>
        <w:t>招标编号：NG20180628-13</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leftChars="0" w:right="0" w:firstLine="0" w:firstLineChars="0"/>
        <w:jc w:val="both"/>
        <w:rPr>
          <w:rStyle w:val="4"/>
          <w:rFonts w:hint="default" w:ascii="仿宋_GB2312" w:hAnsi="微软雅黑" w:eastAsia="仿宋_GB2312" w:cs="仿宋_GB2312"/>
          <w:i w:val="0"/>
          <w:caps w:val="0"/>
          <w:color w:val="333333"/>
          <w:spacing w:val="0"/>
          <w:sz w:val="24"/>
          <w:szCs w:val="24"/>
          <w:shd w:val="clear" w:fill="FFFFFF"/>
        </w:rPr>
      </w:pPr>
      <w:r>
        <w:rPr>
          <w:rStyle w:val="4"/>
          <w:rFonts w:hint="default" w:ascii="仿宋_GB2312" w:hAnsi="微软雅黑" w:eastAsia="仿宋_GB2312" w:cs="仿宋_GB2312"/>
          <w:i w:val="0"/>
          <w:caps w:val="0"/>
          <w:color w:val="333333"/>
          <w:spacing w:val="0"/>
          <w:sz w:val="28"/>
          <w:szCs w:val="28"/>
          <w:shd w:val="clear" w:fill="FFFFFF"/>
        </w:rPr>
        <w:t>项目名称：</w:t>
      </w:r>
      <w:r>
        <w:rPr>
          <w:rStyle w:val="4"/>
          <w:rFonts w:hint="eastAsia" w:ascii="仿宋" w:hAnsi="仿宋" w:eastAsia="仿宋" w:cs="仿宋"/>
          <w:b/>
          <w:i w:val="0"/>
          <w:caps w:val="0"/>
          <w:color w:val="333333"/>
          <w:spacing w:val="0"/>
          <w:sz w:val="28"/>
          <w:szCs w:val="28"/>
          <w:u w:val="single"/>
          <w:shd w:val="clear" w:fill="FFFFFF"/>
          <w:lang w:eastAsia="zh-CN"/>
        </w:rPr>
        <w:t>电力供电安全监控系统采购安装项目</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Chars="0" w:right="0" w:rightChars="0"/>
        <w:jc w:val="both"/>
        <w:rPr>
          <w:rFonts w:hint="eastAsia" w:ascii="微软雅黑" w:hAnsi="微软雅黑" w:eastAsia="微软雅黑" w:cs="微软雅黑"/>
          <w:b w:val="0"/>
          <w:i w:val="0"/>
          <w:caps w:val="0"/>
          <w:color w:val="333333"/>
          <w:spacing w:val="0"/>
          <w:sz w:val="21"/>
          <w:szCs w:val="21"/>
        </w:rPr>
      </w:pPr>
      <w:r>
        <w:rPr>
          <w:rStyle w:val="4"/>
          <w:rFonts w:hint="eastAsia" w:ascii="仿宋_GB2312" w:hAnsi="微软雅黑" w:eastAsia="仿宋_GB2312" w:cs="仿宋_GB2312"/>
          <w:i w:val="0"/>
          <w:caps w:val="0"/>
          <w:color w:val="333333"/>
          <w:spacing w:val="0"/>
          <w:sz w:val="28"/>
          <w:szCs w:val="28"/>
          <w:shd w:val="clear" w:fill="FFFFFF"/>
          <w:lang w:val="en-US" w:eastAsia="zh-CN"/>
        </w:rPr>
        <w:t>3</w:t>
      </w:r>
      <w:r>
        <w:rPr>
          <w:rStyle w:val="4"/>
          <w:rFonts w:hint="default" w:ascii="仿宋_GB2312" w:hAnsi="微软雅黑" w:eastAsia="仿宋_GB2312" w:cs="仿宋_GB2312"/>
          <w:i w:val="0"/>
          <w:caps w:val="0"/>
          <w:color w:val="333333"/>
          <w:spacing w:val="0"/>
          <w:sz w:val="28"/>
          <w:szCs w:val="28"/>
          <w:shd w:val="clear" w:fill="FFFFFF"/>
        </w:rPr>
        <w:t>、 招标单位：</w:t>
      </w:r>
      <w:r>
        <w:rPr>
          <w:rFonts w:ascii="仿宋GB2312" w:hAnsi="仿宋GB2312" w:eastAsia="仿宋GB2312" w:cs="仿宋GB2312"/>
          <w:b/>
          <w:bCs/>
          <w:i w:val="0"/>
          <w:caps w:val="0"/>
          <w:color w:val="333333"/>
          <w:spacing w:val="0"/>
          <w:sz w:val="28"/>
          <w:szCs w:val="28"/>
          <w:shd w:val="clear" w:fill="FFFFFF"/>
        </w:rPr>
        <w:t>南昌工学院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4"/>
          <w:rFonts w:hint="default" w:ascii="仿宋_GB2312" w:hAnsi="微软雅黑" w:eastAsia="仿宋_GB2312" w:cs="仿宋_GB2312"/>
          <w:i w:val="0"/>
          <w:caps w:val="0"/>
          <w:color w:val="333333"/>
          <w:spacing w:val="0"/>
          <w:sz w:val="28"/>
          <w:szCs w:val="28"/>
          <w:shd w:val="clear" w:fill="FFFFFF"/>
        </w:rPr>
        <w:t>二、投标人资格要求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5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符合《中华人民共和国政府采购法》对投标主体的要求。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120" w:right="0" w:firstLine="42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1、具有独立法人资格的生产制造或销售企业，具有独立承担民事责任的能力，良好售后服务能力。注册资金在</w:t>
      </w:r>
      <w:r>
        <w:rPr>
          <w:rFonts w:hint="eastAsia" w:ascii="仿宋_GB2312" w:hAnsi="微软雅黑" w:eastAsia="仿宋_GB2312" w:cs="仿宋_GB2312"/>
          <w:b w:val="0"/>
          <w:i w:val="0"/>
          <w:caps w:val="0"/>
          <w:color w:val="333333"/>
          <w:spacing w:val="0"/>
          <w:sz w:val="28"/>
          <w:szCs w:val="28"/>
          <w:u w:val="single"/>
          <w:shd w:val="clear" w:fill="FFFF00"/>
          <w:lang w:val="en-US" w:eastAsia="zh-CN"/>
        </w:rPr>
        <w:t>10</w:t>
      </w:r>
      <w:r>
        <w:rPr>
          <w:rFonts w:hint="default" w:ascii="仿宋_GB2312" w:hAnsi="微软雅黑" w:eastAsia="仿宋_GB2312" w:cs="仿宋_GB2312"/>
          <w:b w:val="0"/>
          <w:i w:val="0"/>
          <w:caps w:val="0"/>
          <w:color w:val="333333"/>
          <w:spacing w:val="0"/>
          <w:sz w:val="28"/>
          <w:szCs w:val="28"/>
          <w:u w:val="single"/>
          <w:shd w:val="clear" w:fill="FFFF00"/>
        </w:rPr>
        <w:t>0</w:t>
      </w:r>
      <w:r>
        <w:rPr>
          <w:rFonts w:hint="default" w:ascii="仿宋_GB2312" w:hAnsi="微软雅黑" w:eastAsia="仿宋_GB2312" w:cs="仿宋_GB2312"/>
          <w:b w:val="0"/>
          <w:i w:val="0"/>
          <w:caps w:val="0"/>
          <w:color w:val="333333"/>
          <w:spacing w:val="0"/>
          <w:sz w:val="28"/>
          <w:szCs w:val="28"/>
          <w:shd w:val="clear" w:fill="FFFFFF"/>
        </w:rPr>
        <w:t>（含）万元以上。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60" w:right="60" w:firstLine="54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8"/>
          <w:szCs w:val="28"/>
          <w:shd w:val="clear" w:fill="FFFFFF"/>
        </w:rPr>
        <w:t>2、具有良好的商业信誉和健全的财务会计制度；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60" w:right="60" w:firstLine="54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8"/>
          <w:szCs w:val="28"/>
          <w:shd w:val="clear" w:fill="FFFFFF"/>
        </w:rPr>
        <w:t>3、具有履行合同所必须的设备和专业技术能力；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60" w:right="60" w:firstLine="54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8"/>
          <w:szCs w:val="28"/>
          <w:shd w:val="clear" w:fill="FFFFFF"/>
        </w:rPr>
        <w:t>4、具有依法缴纳税收和社会保障资金的良好记录；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60" w:right="60" w:firstLine="54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5、供应商及产品在采购活动前三年内，在经营活动中没有重大违法记录；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150" w:afterAutospacing="0" w:line="315" w:lineRule="atLeast"/>
        <w:ind w:left="60" w:right="60" w:firstLine="54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6、法律、行政法规规定的其他条件。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line="315" w:lineRule="atLeast"/>
        <w:ind w:left="60" w:right="60" w:firstLine="54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7、本项目不接受联合体投标。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4"/>
          <w:rFonts w:hint="default" w:ascii="仿宋_GB2312" w:hAnsi="微软雅黑" w:eastAsia="仿宋_GB2312" w:cs="仿宋_GB2312"/>
          <w:i w:val="0"/>
          <w:caps w:val="0"/>
          <w:color w:val="333333"/>
          <w:spacing w:val="0"/>
          <w:sz w:val="28"/>
          <w:szCs w:val="28"/>
          <w:shd w:val="clear" w:fill="FFFFFF"/>
        </w:rPr>
        <w:t>三、投标方应提供以下证明资料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55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1、企业法人营业执照、税务登记证、组织机构代码证副本；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55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2、法人授权委托书和授权代理人身份证；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55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以上文件均须提供原件和加盖单位公章复印件，复印件按顺序装订，原件验后归还（法人授权委托书不归还）。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4"/>
          <w:rFonts w:hint="eastAsia" w:ascii="宋体" w:hAnsi="宋体" w:eastAsia="宋体" w:cs="宋体"/>
          <w:i w:val="0"/>
          <w:caps w:val="0"/>
          <w:color w:val="333333"/>
          <w:spacing w:val="0"/>
          <w:sz w:val="28"/>
          <w:szCs w:val="28"/>
          <w:shd w:val="clear" w:fill="FFFFFF"/>
        </w:rPr>
        <w:t>四、购买招标文件须提供下列文件：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55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8"/>
          <w:szCs w:val="28"/>
          <w:shd w:val="clear" w:fill="FFFFFF"/>
        </w:rPr>
        <w:t>1）企业法人营业执照、税务登记证、组织机构代码证副本；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55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8"/>
          <w:szCs w:val="28"/>
          <w:shd w:val="clear" w:fill="FFFFFF"/>
        </w:rPr>
        <w:t>2）法人授权委托书和授权代理人身份证；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555"/>
        <w:jc w:val="both"/>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8"/>
          <w:szCs w:val="28"/>
          <w:shd w:val="clear" w:fill="FFFFFF"/>
        </w:rPr>
        <w:t>以上文件均须提供原件和加盖单位公章复印件，复印件按顺序装订，原件验后归还（法人授权委托书不归还）。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i w:val="0"/>
          <w:caps w:val="0"/>
          <w:color w:val="333333"/>
          <w:spacing w:val="0"/>
          <w:sz w:val="28"/>
          <w:szCs w:val="28"/>
          <w:shd w:val="clear" w:fill="FFFFFF"/>
        </w:rPr>
        <w:t>五、</w:t>
      </w:r>
      <w:r>
        <w:rPr>
          <w:rStyle w:val="4"/>
          <w:rFonts w:hint="default" w:ascii="仿宋_GB2312" w:hAnsi="微软雅黑" w:eastAsia="仿宋_GB2312" w:cs="仿宋_GB2312"/>
          <w:i w:val="0"/>
          <w:caps w:val="0"/>
          <w:color w:val="333333"/>
          <w:spacing w:val="0"/>
          <w:sz w:val="28"/>
          <w:szCs w:val="28"/>
          <w:shd w:val="clear" w:fill="FFFFFF"/>
        </w:rPr>
        <w:t>标书要求</w:t>
      </w:r>
      <w:r>
        <w:rPr>
          <w:rFonts w:hint="default" w:ascii="仿宋_GB2312" w:hAnsi="微软雅黑" w:eastAsia="仿宋_GB2312" w:cs="仿宋_GB2312"/>
          <w:b w:val="0"/>
          <w:i w:val="0"/>
          <w:caps w:val="0"/>
          <w:color w:val="333333"/>
          <w:spacing w:val="0"/>
          <w:sz w:val="28"/>
          <w:szCs w:val="28"/>
          <w:shd w:val="clear" w:fill="FFFFFF"/>
        </w:rPr>
        <w:br w:type="textWrapping"/>
      </w:r>
      <w:r>
        <w:rPr>
          <w:rFonts w:hint="default" w:ascii="仿宋_GB2312" w:hAnsi="微软雅黑" w:eastAsia="仿宋_GB2312" w:cs="仿宋_GB2312"/>
          <w:b w:val="0"/>
          <w:i w:val="0"/>
          <w:caps w:val="0"/>
          <w:color w:val="333333"/>
          <w:spacing w:val="0"/>
          <w:sz w:val="28"/>
          <w:szCs w:val="28"/>
          <w:shd w:val="clear" w:fill="FFFFFF"/>
        </w:rPr>
        <w:t>1、投标书正本一份，副本二份。</w:t>
      </w:r>
      <w:r>
        <w:rPr>
          <w:rFonts w:hint="default" w:ascii="仿宋_GB2312" w:hAnsi="微软雅黑" w:eastAsia="仿宋_GB2312" w:cs="仿宋_GB2312"/>
          <w:b w:val="0"/>
          <w:i w:val="0"/>
          <w:caps w:val="0"/>
          <w:color w:val="333333"/>
          <w:spacing w:val="0"/>
          <w:sz w:val="28"/>
          <w:szCs w:val="28"/>
          <w:shd w:val="clear" w:fill="FFFFFF"/>
        </w:rPr>
        <w:br w:type="textWrapping"/>
      </w:r>
      <w:r>
        <w:rPr>
          <w:rFonts w:hint="default" w:ascii="仿宋_GB2312" w:hAnsi="微软雅黑" w:eastAsia="仿宋_GB2312" w:cs="仿宋_GB2312"/>
          <w:b w:val="0"/>
          <w:i w:val="0"/>
          <w:caps w:val="0"/>
          <w:color w:val="333333"/>
          <w:spacing w:val="0"/>
          <w:sz w:val="28"/>
          <w:szCs w:val="28"/>
          <w:shd w:val="clear" w:fill="FFFFFF"/>
        </w:rPr>
        <w:t>2、产品简介、规格型号、报价及总报价。</w:t>
      </w:r>
      <w:r>
        <w:rPr>
          <w:rFonts w:hint="default" w:ascii="仿宋_GB2312" w:hAnsi="微软雅黑" w:eastAsia="仿宋_GB2312" w:cs="仿宋_GB2312"/>
          <w:b w:val="0"/>
          <w:i w:val="0"/>
          <w:caps w:val="0"/>
          <w:color w:val="333333"/>
          <w:spacing w:val="0"/>
          <w:sz w:val="28"/>
          <w:szCs w:val="28"/>
          <w:shd w:val="clear" w:fill="FFFFFF"/>
        </w:rPr>
        <w:br w:type="textWrapping"/>
      </w:r>
      <w:r>
        <w:rPr>
          <w:rFonts w:hint="default" w:ascii="仿宋_GB2312" w:hAnsi="微软雅黑" w:eastAsia="仿宋_GB2312" w:cs="仿宋_GB2312"/>
          <w:b w:val="0"/>
          <w:i w:val="0"/>
          <w:caps w:val="0"/>
          <w:color w:val="333333"/>
          <w:spacing w:val="0"/>
          <w:sz w:val="28"/>
          <w:szCs w:val="28"/>
          <w:shd w:val="clear" w:fill="FFFFFF"/>
        </w:rPr>
        <w:t>3、质保期及其它需说明的一些问题。</w:t>
      </w:r>
      <w:r>
        <w:rPr>
          <w:rFonts w:hint="default" w:ascii="仿宋_GB2312" w:hAnsi="微软雅黑" w:eastAsia="仿宋_GB2312" w:cs="仿宋_GB2312"/>
          <w:b w:val="0"/>
          <w:i w:val="0"/>
          <w:caps w:val="0"/>
          <w:color w:val="333333"/>
          <w:spacing w:val="0"/>
          <w:sz w:val="28"/>
          <w:szCs w:val="28"/>
          <w:shd w:val="clear" w:fill="FFFFFF"/>
        </w:rPr>
        <w:br w:type="textWrapping"/>
      </w:r>
      <w:r>
        <w:rPr>
          <w:rFonts w:hint="default" w:ascii="仿宋_GB2312" w:hAnsi="微软雅黑" w:eastAsia="仿宋_GB2312" w:cs="仿宋_GB2312"/>
          <w:b w:val="0"/>
          <w:i w:val="0"/>
          <w:caps w:val="0"/>
          <w:color w:val="333333"/>
          <w:spacing w:val="0"/>
          <w:sz w:val="28"/>
          <w:szCs w:val="28"/>
          <w:shd w:val="clear" w:fill="FFFFFF"/>
        </w:rPr>
        <w:t>4、承诺细则及优惠条件。</w:t>
      </w:r>
      <w:r>
        <w:rPr>
          <w:rFonts w:hint="default" w:ascii="仿宋_GB2312" w:hAnsi="微软雅黑" w:eastAsia="仿宋_GB2312" w:cs="仿宋_GB2312"/>
          <w:b w:val="0"/>
          <w:i w:val="0"/>
          <w:caps w:val="0"/>
          <w:color w:val="333333"/>
          <w:spacing w:val="0"/>
          <w:sz w:val="28"/>
          <w:szCs w:val="28"/>
          <w:shd w:val="clear" w:fill="FFFFFF"/>
        </w:rPr>
        <w:br w:type="textWrapping"/>
      </w:r>
      <w:r>
        <w:rPr>
          <w:rFonts w:hint="default" w:ascii="仿宋_GB2312" w:hAnsi="微软雅黑" w:eastAsia="仿宋_GB2312" w:cs="仿宋_GB2312"/>
          <w:b w:val="0"/>
          <w:i w:val="0"/>
          <w:caps w:val="0"/>
          <w:color w:val="333333"/>
          <w:spacing w:val="0"/>
          <w:sz w:val="28"/>
          <w:szCs w:val="28"/>
          <w:shd w:val="clear" w:fill="FFFFFF"/>
        </w:rPr>
        <w:t>5、公司简介、企业法人营业执照复印件、法人代表人身份证复印件和委托代理人身份证复印件、法人授权委托书、税务登记证复印件、主要业绩等。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both"/>
        <w:rPr>
          <w:rStyle w:val="4"/>
          <w:rFonts w:hint="default" w:ascii="仿宋_GB2312" w:hAnsi="微软雅黑" w:eastAsia="仿宋_GB2312" w:cs="仿宋_GB2312"/>
          <w:i w:val="0"/>
          <w:caps w:val="0"/>
          <w:color w:val="333333"/>
          <w:spacing w:val="0"/>
          <w:sz w:val="28"/>
          <w:szCs w:val="28"/>
          <w:shd w:val="clear" w:fill="FFFFFF"/>
        </w:rPr>
      </w:pPr>
      <w:r>
        <w:rPr>
          <w:rFonts w:hint="default" w:ascii="仿宋_GB2312" w:hAnsi="微软雅黑" w:eastAsia="仿宋_GB2312" w:cs="仿宋_GB2312"/>
          <w:b/>
          <w:i w:val="0"/>
          <w:caps w:val="0"/>
          <w:color w:val="333333"/>
          <w:spacing w:val="0"/>
          <w:sz w:val="28"/>
          <w:szCs w:val="28"/>
          <w:shd w:val="clear" w:fill="FFFFFF"/>
        </w:rPr>
        <w:t>六、</w:t>
      </w:r>
      <w:r>
        <w:rPr>
          <w:rStyle w:val="4"/>
          <w:rFonts w:hint="default" w:ascii="仿宋_GB2312" w:hAnsi="微软雅黑" w:eastAsia="仿宋_GB2312" w:cs="仿宋_GB2312"/>
          <w:i w:val="0"/>
          <w:caps w:val="0"/>
          <w:color w:val="333333"/>
          <w:spacing w:val="0"/>
          <w:sz w:val="28"/>
          <w:szCs w:val="28"/>
          <w:shd w:val="clear" w:fill="FFFFFF"/>
        </w:rPr>
        <w:t>项目要求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right="0" w:firstLine="562" w:firstLineChars="200"/>
        <w:jc w:val="both"/>
        <w:rPr>
          <w:rStyle w:val="4"/>
          <w:rFonts w:hint="eastAsia" w:ascii="仿宋" w:hAnsi="仿宋" w:eastAsia="仿宋" w:cs="仿宋"/>
          <w:b/>
          <w:i w:val="0"/>
          <w:caps w:val="0"/>
          <w:color w:val="FF0000"/>
          <w:spacing w:val="0"/>
          <w:sz w:val="28"/>
          <w:szCs w:val="28"/>
          <w:shd w:val="clear" w:fill="FFFFFF"/>
          <w:lang w:val="en-US" w:eastAsia="zh-CN"/>
        </w:rPr>
      </w:pPr>
      <w:r>
        <w:rPr>
          <w:rStyle w:val="4"/>
          <w:rFonts w:hint="eastAsia" w:ascii="仿宋" w:hAnsi="仿宋" w:eastAsia="仿宋" w:cs="仿宋"/>
          <w:b/>
          <w:bCs w:val="0"/>
          <w:i w:val="0"/>
          <w:caps w:val="0"/>
          <w:color w:val="FF0000"/>
          <w:spacing w:val="0"/>
          <w:sz w:val="28"/>
          <w:szCs w:val="28"/>
          <w:u w:val="none"/>
          <w:shd w:val="clear" w:fill="FFFFFF"/>
          <w:lang w:eastAsia="zh-CN"/>
        </w:rPr>
        <w:t>电力供电安全监控系统技术要求、安装明细</w:t>
      </w:r>
      <w:r>
        <w:rPr>
          <w:rStyle w:val="4"/>
          <w:rFonts w:hint="eastAsia" w:ascii="仿宋" w:hAnsi="仿宋" w:eastAsia="仿宋" w:cs="仿宋"/>
          <w:b/>
          <w:i w:val="0"/>
          <w:caps w:val="0"/>
          <w:color w:val="FF0000"/>
          <w:spacing w:val="0"/>
          <w:sz w:val="28"/>
          <w:szCs w:val="28"/>
          <w:u w:val="none"/>
          <w:shd w:val="clear" w:fill="FFFFFF"/>
          <w:lang w:eastAsia="zh-CN"/>
        </w:rPr>
        <w:t>及其他要求（详见附件一、附件二）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8"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4"/>
          <w:rFonts w:hint="default" w:ascii="仿宋_GB2312" w:hAnsi="微软雅黑" w:eastAsia="仿宋_GB2312" w:cs="仿宋_GB2312"/>
          <w:i w:val="0"/>
          <w:caps w:val="0"/>
          <w:color w:val="333333"/>
          <w:spacing w:val="0"/>
          <w:sz w:val="28"/>
          <w:szCs w:val="28"/>
          <w:shd w:val="clear" w:fill="FFFFFF"/>
        </w:rPr>
        <w:t>七、投标保证金、</w:t>
      </w:r>
      <w:r>
        <w:rPr>
          <w:rStyle w:val="4"/>
          <w:rFonts w:hint="eastAsia" w:ascii="仿宋" w:hAnsi="仿宋" w:eastAsia="仿宋" w:cs="仿宋"/>
          <w:i w:val="0"/>
          <w:caps w:val="0"/>
          <w:color w:val="333333"/>
          <w:spacing w:val="0"/>
          <w:sz w:val="28"/>
          <w:szCs w:val="28"/>
          <w:shd w:val="clear" w:fill="FFFFFF"/>
        </w:rPr>
        <w:t>投标费、</w:t>
      </w:r>
      <w:r>
        <w:rPr>
          <w:rStyle w:val="4"/>
          <w:rFonts w:hint="default" w:ascii="仿宋_GB2312" w:hAnsi="微软雅黑" w:eastAsia="仿宋_GB2312" w:cs="仿宋_GB2312"/>
          <w:i w:val="0"/>
          <w:caps w:val="0"/>
          <w:color w:val="333333"/>
          <w:spacing w:val="0"/>
          <w:sz w:val="28"/>
          <w:szCs w:val="28"/>
          <w:shd w:val="clear" w:fill="FFFFFF"/>
        </w:rPr>
        <w:t>履约保证金及支付方式。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60" w:firstLineChars="20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1、投标人应在递交标书前，把投标保证金</w:t>
      </w:r>
      <w:r>
        <w:rPr>
          <w:rFonts w:hint="eastAsia" w:ascii="仿宋_GB2312" w:hAnsi="微软雅黑" w:eastAsia="仿宋_GB2312" w:cs="仿宋_GB2312"/>
          <w:b w:val="0"/>
          <w:i w:val="0"/>
          <w:caps w:val="0"/>
          <w:color w:val="FF0000"/>
          <w:spacing w:val="0"/>
          <w:sz w:val="28"/>
          <w:szCs w:val="28"/>
          <w:u w:val="single"/>
          <w:shd w:val="clear" w:fill="FFFFFF"/>
          <w:lang w:eastAsia="zh-CN"/>
        </w:rPr>
        <w:t>叁</w:t>
      </w:r>
      <w:r>
        <w:rPr>
          <w:rFonts w:hint="default" w:ascii="仿宋_GB2312" w:hAnsi="微软雅黑" w:eastAsia="仿宋_GB2312" w:cs="仿宋_GB2312"/>
          <w:b w:val="0"/>
          <w:i w:val="0"/>
          <w:caps w:val="0"/>
          <w:color w:val="FF0000"/>
          <w:spacing w:val="0"/>
          <w:sz w:val="28"/>
          <w:szCs w:val="28"/>
          <w:u w:val="single"/>
          <w:shd w:val="clear" w:fill="FFFFFF"/>
        </w:rPr>
        <w:t>万元</w:t>
      </w:r>
      <w:r>
        <w:rPr>
          <w:rFonts w:hint="default" w:ascii="仿宋_GB2312" w:hAnsi="微软雅黑" w:eastAsia="仿宋_GB2312" w:cs="仿宋_GB2312"/>
          <w:b w:val="0"/>
          <w:i w:val="0"/>
          <w:caps w:val="0"/>
          <w:color w:val="333333"/>
          <w:spacing w:val="0"/>
          <w:sz w:val="28"/>
          <w:szCs w:val="28"/>
          <w:shd w:val="clear" w:fill="FFFFFF"/>
        </w:rPr>
        <w:t>对公转收款账户，投标保证金于招标结束后无息退还。（若违反《招投标法》、《招标投标法实施条例》等相关法律法规中关于投标保证金规定的，则投标保证金不予退还）。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right="0" w:firstLine="560" w:firstLineChars="20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2、项目投标报名费</w:t>
      </w:r>
      <w:r>
        <w:rPr>
          <w:rFonts w:hint="default" w:ascii="仿宋_GB2312" w:hAnsi="微软雅黑" w:eastAsia="仿宋_GB2312" w:cs="仿宋_GB2312"/>
          <w:b w:val="0"/>
          <w:i w:val="0"/>
          <w:caps w:val="0"/>
          <w:color w:val="FF0000"/>
          <w:spacing w:val="0"/>
          <w:sz w:val="28"/>
          <w:szCs w:val="28"/>
          <w:u w:val="single"/>
          <w:shd w:val="clear" w:fill="FFFFFF"/>
        </w:rPr>
        <w:t>300元</w:t>
      </w:r>
      <w:r>
        <w:rPr>
          <w:rFonts w:hint="default" w:ascii="仿宋_GB2312" w:hAnsi="微软雅黑" w:eastAsia="仿宋_GB2312" w:cs="仿宋_GB2312"/>
          <w:b w:val="0"/>
          <w:i w:val="0"/>
          <w:caps w:val="0"/>
          <w:color w:val="333333"/>
          <w:spacing w:val="0"/>
          <w:sz w:val="28"/>
          <w:szCs w:val="28"/>
          <w:shd w:val="clear" w:fill="FFFFFF"/>
        </w:rPr>
        <w:t>人民币（</w:t>
      </w:r>
      <w:r>
        <w:rPr>
          <w:rFonts w:hint="default" w:ascii="仿宋_GB2312" w:hAnsi="微软雅黑" w:eastAsia="仿宋_GB2312" w:cs="仿宋_GB2312"/>
          <w:b w:val="0"/>
          <w:i w:val="0"/>
          <w:caps w:val="0"/>
          <w:color w:val="FF0000"/>
          <w:spacing w:val="0"/>
          <w:sz w:val="28"/>
          <w:szCs w:val="28"/>
          <w:shd w:val="clear" w:fill="FFFFFF"/>
        </w:rPr>
        <w:t>需现金现场报名</w:t>
      </w:r>
      <w:r>
        <w:rPr>
          <w:rFonts w:hint="default" w:ascii="仿宋_GB2312" w:hAnsi="微软雅黑" w:eastAsia="仿宋_GB2312" w:cs="仿宋_GB2312"/>
          <w:b w:val="0"/>
          <w:i w:val="0"/>
          <w:caps w:val="0"/>
          <w:color w:val="333333"/>
          <w:spacing w:val="0"/>
          <w:sz w:val="28"/>
          <w:szCs w:val="28"/>
          <w:shd w:val="clear" w:fill="FFFFFF"/>
        </w:rPr>
        <w:t>），投标报名费用收取后不退回。投标人可从南昌工学院网站查阅公开招标公告（http://www.ncgxy.com/）。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60" w:firstLineChars="20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3、中标人中标后，</w:t>
      </w:r>
      <w:r>
        <w:rPr>
          <w:rFonts w:hint="eastAsia" w:ascii="仿宋_GB2312" w:hAnsi="微软雅黑" w:eastAsia="仿宋_GB2312" w:cs="仿宋_GB2312"/>
          <w:b w:val="0"/>
          <w:i w:val="0"/>
          <w:caps w:val="0"/>
          <w:color w:val="333333"/>
          <w:spacing w:val="0"/>
          <w:sz w:val="28"/>
          <w:szCs w:val="28"/>
          <w:shd w:val="clear" w:fill="FFFFFF"/>
          <w:lang w:eastAsia="zh-CN"/>
        </w:rPr>
        <w:t>投标保证金</w:t>
      </w:r>
      <w:r>
        <w:rPr>
          <w:rFonts w:hint="eastAsia" w:ascii="仿宋_GB2312" w:hAnsi="微软雅黑" w:eastAsia="仿宋_GB2312" w:cs="仿宋_GB2312"/>
          <w:b w:val="0"/>
          <w:i w:val="0"/>
          <w:caps w:val="0"/>
          <w:color w:val="333333"/>
          <w:spacing w:val="0"/>
          <w:sz w:val="28"/>
          <w:szCs w:val="28"/>
          <w:highlight w:val="yellow"/>
          <w:shd w:val="clear" w:fill="FFFFFF"/>
          <w:lang w:eastAsia="zh-CN"/>
        </w:rPr>
        <w:t>叁万元</w:t>
      </w:r>
      <w:r>
        <w:rPr>
          <w:rFonts w:hint="eastAsia" w:ascii="仿宋_GB2312" w:hAnsi="微软雅黑" w:eastAsia="仿宋_GB2312" w:cs="仿宋_GB2312"/>
          <w:b w:val="0"/>
          <w:i w:val="0"/>
          <w:caps w:val="0"/>
          <w:color w:val="333333"/>
          <w:spacing w:val="0"/>
          <w:sz w:val="28"/>
          <w:szCs w:val="28"/>
          <w:shd w:val="clear" w:fill="FFFFFF"/>
          <w:lang w:eastAsia="zh-CN"/>
        </w:rPr>
        <w:t>自动转为</w:t>
      </w:r>
      <w:r>
        <w:rPr>
          <w:rFonts w:hint="default" w:ascii="仿宋_GB2312" w:hAnsi="微软雅黑" w:eastAsia="仿宋_GB2312" w:cs="仿宋_GB2312"/>
          <w:b w:val="0"/>
          <w:i w:val="0"/>
          <w:caps w:val="0"/>
          <w:color w:val="333333"/>
          <w:spacing w:val="0"/>
          <w:sz w:val="28"/>
          <w:szCs w:val="28"/>
          <w:shd w:val="clear" w:fill="FFFFFF"/>
        </w:rPr>
        <w:t>履约保证金，履约保证金于合同履行完毕后无息退还。（若违反《招投标法》、《招标投标法实施条例》等相关法律法规中关于履约保证金规定的，则履约保证金不予退还）。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4、</w:t>
      </w:r>
      <w:r>
        <w:rPr>
          <w:rFonts w:ascii="仿宋_GB2312" w:hAnsi="宋体" w:eastAsia="仿宋_GB2312" w:cs="仿宋_GB2312"/>
          <w:b w:val="0"/>
          <w:i w:val="0"/>
          <w:caps w:val="0"/>
          <w:color w:val="333333"/>
          <w:spacing w:val="0"/>
          <w:sz w:val="28"/>
          <w:szCs w:val="28"/>
          <w:shd w:val="clear" w:fill="FFFFFF"/>
        </w:rPr>
        <w:t>转账账户</w:t>
      </w:r>
      <w:r>
        <w:rPr>
          <w:rFonts w:hint="default" w:ascii="仿宋_GB2312" w:hAnsi="微软雅黑" w:eastAsia="仿宋_GB2312" w:cs="仿宋_GB2312"/>
          <w:b w:val="0"/>
          <w:i w:val="0"/>
          <w:caps w:val="0"/>
          <w:color w:val="333333"/>
          <w:spacing w:val="0"/>
          <w:sz w:val="28"/>
          <w:szCs w:val="28"/>
          <w:u w:val="single"/>
          <w:shd w:val="clear" w:fill="FFFFFF"/>
        </w:rPr>
        <w:t>：</w:t>
      </w:r>
      <w:r>
        <w:rPr>
          <w:rFonts w:ascii="仿宋_GB2312" w:hAnsi="宋体" w:eastAsia="仿宋_GB2312" w:cs="仿宋_GB2312"/>
          <w:b w:val="0"/>
          <w:i w:val="0"/>
          <w:caps w:val="0"/>
          <w:color w:val="333333"/>
          <w:spacing w:val="0"/>
          <w:sz w:val="28"/>
          <w:szCs w:val="28"/>
          <w:u w:val="single"/>
          <w:shd w:val="clear" w:fill="FFFFFF"/>
        </w:rPr>
        <w:t>南昌工学院</w:t>
      </w:r>
      <w:r>
        <w:rPr>
          <w:rFonts w:hint="default" w:ascii="仿宋_GB2312" w:hAnsi="微软雅黑" w:eastAsia="仿宋_GB2312" w:cs="仿宋_GB2312"/>
          <w:b w:val="0"/>
          <w:i w:val="0"/>
          <w:caps w:val="0"/>
          <w:color w:val="333333"/>
          <w:spacing w:val="0"/>
          <w:sz w:val="28"/>
          <w:szCs w:val="28"/>
          <w:u w:val="single"/>
          <w:shd w:val="clear" w:fill="FFFFFF"/>
        </w:rPr>
        <w:t>，账户:江西省南昌市建行西湖支行，账号3600 1050 1000 5000 8163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8"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5、</w:t>
      </w:r>
      <w:r>
        <w:rPr>
          <w:rFonts w:ascii="仿宋_GB2312" w:hAnsi="宋体" w:eastAsia="仿宋_GB2312" w:cs="仿宋_GB2312"/>
          <w:b w:val="0"/>
          <w:i w:val="0"/>
          <w:caps w:val="0"/>
          <w:color w:val="333333"/>
          <w:spacing w:val="0"/>
          <w:sz w:val="28"/>
          <w:szCs w:val="28"/>
          <w:shd w:val="clear" w:fill="FFFFFF"/>
        </w:rPr>
        <w:t>中标单位要求提供机打</w:t>
      </w:r>
      <w:r>
        <w:rPr>
          <w:rFonts w:hint="eastAsia" w:ascii="仿宋_GB2312" w:hAnsi="宋体" w:eastAsia="仿宋_GB2312" w:cs="仿宋_GB2312"/>
          <w:b w:val="0"/>
          <w:i w:val="0"/>
          <w:caps w:val="0"/>
          <w:color w:val="333333"/>
          <w:spacing w:val="0"/>
          <w:sz w:val="28"/>
          <w:szCs w:val="28"/>
          <w:shd w:val="clear" w:fill="FFFFFF"/>
          <w:lang w:eastAsia="zh-CN"/>
        </w:rPr>
        <w:t>增值税</w:t>
      </w:r>
      <w:r>
        <w:rPr>
          <w:rFonts w:ascii="仿宋_GB2312" w:hAnsi="宋体" w:eastAsia="仿宋_GB2312" w:cs="仿宋_GB2312"/>
          <w:b w:val="0"/>
          <w:i w:val="0"/>
          <w:caps w:val="0"/>
          <w:color w:val="333333"/>
          <w:spacing w:val="0"/>
          <w:sz w:val="28"/>
          <w:szCs w:val="28"/>
          <w:shd w:val="clear" w:fill="FFFFFF"/>
        </w:rPr>
        <w:t>普通发票给我方。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4"/>
          <w:rFonts w:hint="default" w:ascii="仿宋_GB2312" w:hAnsi="微软雅黑" w:eastAsia="仿宋_GB2312" w:cs="仿宋_GB2312"/>
          <w:i w:val="0"/>
          <w:caps w:val="0"/>
          <w:color w:val="333333"/>
          <w:spacing w:val="0"/>
          <w:sz w:val="28"/>
          <w:szCs w:val="28"/>
          <w:shd w:val="clear" w:fill="FFFFFF"/>
        </w:rPr>
        <w:t>八、付款方式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560" w:firstLineChars="200"/>
        <w:jc w:val="both"/>
        <w:rPr>
          <w:rFonts w:hint="eastAsia" w:ascii="微软雅黑" w:hAnsi="微软雅黑" w:eastAsia="微软雅黑" w:cs="微软雅黑"/>
          <w:b w:val="0"/>
          <w:i w:val="0"/>
          <w:caps w:val="0"/>
          <w:color w:val="333333"/>
          <w:spacing w:val="0"/>
          <w:sz w:val="21"/>
          <w:szCs w:val="21"/>
        </w:rPr>
      </w:pPr>
      <w:r>
        <w:rPr>
          <w:rFonts w:hint="eastAsia" w:ascii="仿宋_GB2312" w:hAnsi="微软雅黑" w:eastAsia="仿宋_GB2312" w:cs="仿宋_GB2312"/>
          <w:b w:val="0"/>
          <w:i w:val="0"/>
          <w:caps w:val="0"/>
          <w:color w:val="FF0000"/>
          <w:spacing w:val="0"/>
          <w:sz w:val="28"/>
          <w:szCs w:val="28"/>
          <w:u w:val="single"/>
          <w:shd w:val="clear" w:fill="FFFFFF"/>
          <w:lang w:eastAsia="zh-CN"/>
        </w:rPr>
        <w:t>项目</w:t>
      </w:r>
      <w:r>
        <w:rPr>
          <w:rFonts w:hint="default" w:ascii="仿宋_GB2312" w:hAnsi="微软雅黑" w:eastAsia="仿宋_GB2312" w:cs="仿宋_GB2312"/>
          <w:b w:val="0"/>
          <w:i w:val="0"/>
          <w:caps w:val="0"/>
          <w:color w:val="FF0000"/>
          <w:spacing w:val="0"/>
          <w:sz w:val="28"/>
          <w:szCs w:val="28"/>
          <w:u w:val="single"/>
          <w:shd w:val="clear" w:fill="FFFFFF"/>
        </w:rPr>
        <w:t>安装完成验收后付90%，剩余的10%作为质保金无质量问题一年以后无息付清。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Style w:val="4"/>
          <w:rFonts w:hint="default" w:ascii="仿宋_GB2312" w:hAnsi="微软雅黑" w:eastAsia="仿宋_GB2312" w:cs="仿宋_GB2312"/>
          <w:i w:val="0"/>
          <w:caps w:val="0"/>
          <w:color w:val="333333"/>
          <w:spacing w:val="0"/>
          <w:sz w:val="28"/>
          <w:szCs w:val="28"/>
          <w:shd w:val="clear" w:fill="FFFFFF"/>
        </w:rPr>
        <w:t>九、报名方式及相关事项时间安排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1、公告日期：</w:t>
      </w:r>
      <w:r>
        <w:rPr>
          <w:rFonts w:hint="default" w:ascii="仿宋_GB2312" w:hAnsi="微软雅黑" w:eastAsia="仿宋_GB2312" w:cs="仿宋_GB2312"/>
          <w:b w:val="0"/>
          <w:bCs w:val="0"/>
          <w:i w:val="0"/>
          <w:caps w:val="0"/>
          <w:color w:val="333333"/>
          <w:spacing w:val="0"/>
          <w:sz w:val="28"/>
          <w:szCs w:val="28"/>
          <w:u w:val="single"/>
          <w:shd w:val="clear" w:fill="FFFFFF"/>
        </w:rPr>
        <w:t>201</w:t>
      </w:r>
      <w:r>
        <w:rPr>
          <w:rFonts w:hint="eastAsia" w:ascii="仿宋_GB2312" w:hAnsi="微软雅黑" w:eastAsia="仿宋_GB2312" w:cs="仿宋_GB2312"/>
          <w:b w:val="0"/>
          <w:bCs w:val="0"/>
          <w:i w:val="0"/>
          <w:caps w:val="0"/>
          <w:color w:val="333333"/>
          <w:spacing w:val="0"/>
          <w:sz w:val="28"/>
          <w:szCs w:val="28"/>
          <w:u w:val="single"/>
          <w:shd w:val="clear" w:fill="FFFFFF"/>
          <w:lang w:val="en-US" w:eastAsia="zh-CN"/>
        </w:rPr>
        <w:t>8</w:t>
      </w:r>
      <w:r>
        <w:rPr>
          <w:rFonts w:hint="default" w:ascii="仿宋_GB2312" w:hAnsi="微软雅黑" w:eastAsia="仿宋_GB2312" w:cs="仿宋_GB2312"/>
          <w:b w:val="0"/>
          <w:i w:val="0"/>
          <w:caps w:val="0"/>
          <w:color w:val="333333"/>
          <w:spacing w:val="0"/>
          <w:sz w:val="28"/>
          <w:szCs w:val="28"/>
          <w:shd w:val="clear" w:fill="FFFFFF"/>
        </w:rPr>
        <w:t>年</w:t>
      </w:r>
      <w:r>
        <w:rPr>
          <w:rFonts w:hint="eastAsia" w:ascii="仿宋_GB2312" w:hAnsi="微软雅黑" w:eastAsia="仿宋_GB2312" w:cs="仿宋_GB2312"/>
          <w:b w:val="0"/>
          <w:i w:val="0"/>
          <w:caps w:val="0"/>
          <w:color w:val="333333"/>
          <w:spacing w:val="0"/>
          <w:sz w:val="28"/>
          <w:szCs w:val="28"/>
          <w:u w:val="single"/>
          <w:shd w:val="clear" w:fill="FFFFFF"/>
          <w:lang w:val="en-US" w:eastAsia="zh-CN"/>
        </w:rPr>
        <w:t>7</w:t>
      </w:r>
      <w:r>
        <w:rPr>
          <w:rFonts w:hint="default" w:ascii="仿宋_GB2312" w:hAnsi="微软雅黑" w:eastAsia="仿宋_GB2312" w:cs="仿宋_GB2312"/>
          <w:b w:val="0"/>
          <w:i w:val="0"/>
          <w:caps w:val="0"/>
          <w:color w:val="333333"/>
          <w:spacing w:val="0"/>
          <w:sz w:val="28"/>
          <w:szCs w:val="28"/>
          <w:shd w:val="clear" w:fill="FFFFFF"/>
        </w:rPr>
        <w:t>月</w:t>
      </w:r>
      <w:r>
        <w:rPr>
          <w:rFonts w:hint="eastAsia" w:ascii="仿宋_GB2312" w:hAnsi="微软雅黑" w:eastAsia="仿宋_GB2312" w:cs="仿宋_GB2312"/>
          <w:b w:val="0"/>
          <w:i w:val="0"/>
          <w:caps w:val="0"/>
          <w:color w:val="333333"/>
          <w:spacing w:val="0"/>
          <w:sz w:val="28"/>
          <w:szCs w:val="28"/>
          <w:u w:val="single"/>
          <w:shd w:val="clear" w:fill="FFFFFF"/>
          <w:lang w:val="en-US" w:eastAsia="zh-CN"/>
        </w:rPr>
        <w:t>5</w:t>
      </w:r>
      <w:r>
        <w:rPr>
          <w:rFonts w:hint="default" w:ascii="仿宋_GB2312" w:hAnsi="微软雅黑" w:eastAsia="仿宋_GB2312" w:cs="仿宋_GB2312"/>
          <w:b w:val="0"/>
          <w:i w:val="0"/>
          <w:caps w:val="0"/>
          <w:color w:val="333333"/>
          <w:spacing w:val="0"/>
          <w:sz w:val="28"/>
          <w:szCs w:val="28"/>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2、投标有效期：公告日起</w:t>
      </w:r>
      <w:r>
        <w:rPr>
          <w:rFonts w:hint="eastAsia" w:ascii="仿宋_GB2312" w:hAnsi="微软雅黑" w:eastAsia="仿宋_GB2312" w:cs="仿宋_GB2312"/>
          <w:b w:val="0"/>
          <w:i w:val="0"/>
          <w:caps w:val="0"/>
          <w:color w:val="333333"/>
          <w:spacing w:val="0"/>
          <w:sz w:val="28"/>
          <w:szCs w:val="28"/>
          <w:u w:val="single"/>
          <w:shd w:val="clear" w:fill="FFFFFF"/>
          <w:lang w:val="en-US" w:eastAsia="zh-CN"/>
        </w:rPr>
        <w:t>7</w:t>
      </w:r>
      <w:r>
        <w:rPr>
          <w:rFonts w:hint="default" w:ascii="仿宋_GB2312" w:hAnsi="微软雅黑" w:eastAsia="仿宋_GB2312" w:cs="仿宋_GB2312"/>
          <w:b w:val="0"/>
          <w:i w:val="0"/>
          <w:caps w:val="0"/>
          <w:color w:val="333333"/>
          <w:spacing w:val="0"/>
          <w:sz w:val="28"/>
          <w:szCs w:val="28"/>
          <w:shd w:val="clear" w:fill="FFFFFF"/>
        </w:rPr>
        <w:t>天（</w:t>
      </w:r>
      <w:r>
        <w:rPr>
          <w:rFonts w:hint="eastAsia" w:ascii="仿宋_GB2312" w:hAnsi="微软雅黑" w:eastAsia="仿宋_GB2312" w:cs="仿宋_GB2312"/>
          <w:b w:val="0"/>
          <w:i w:val="0"/>
          <w:caps w:val="0"/>
          <w:color w:val="333333"/>
          <w:spacing w:val="0"/>
          <w:sz w:val="28"/>
          <w:szCs w:val="28"/>
          <w:shd w:val="clear" w:fill="FFFFFF"/>
          <w:lang w:eastAsia="zh-CN"/>
        </w:rPr>
        <w:t>含</w:t>
      </w:r>
      <w:r>
        <w:rPr>
          <w:rFonts w:hint="default" w:ascii="仿宋_GB2312" w:hAnsi="微软雅黑" w:eastAsia="仿宋_GB2312" w:cs="仿宋_GB2312"/>
          <w:b w:val="0"/>
          <w:i w:val="0"/>
          <w:caps w:val="0"/>
          <w:color w:val="333333"/>
          <w:spacing w:val="0"/>
          <w:sz w:val="28"/>
          <w:szCs w:val="28"/>
          <w:shd w:val="clear" w:fill="FFFFFF"/>
        </w:rPr>
        <w:t>节假日）。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280" w:firstLineChars="10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凡参加投标的单位必须</w:t>
      </w:r>
      <w:r>
        <w:rPr>
          <w:rFonts w:hint="default" w:ascii="仿宋_GB2312" w:hAnsi="微软雅黑" w:eastAsia="仿宋_GB2312" w:cs="仿宋_GB2312"/>
          <w:b w:val="0"/>
          <w:i w:val="0"/>
          <w:caps w:val="0"/>
          <w:color w:val="FF0000"/>
          <w:spacing w:val="0"/>
          <w:sz w:val="28"/>
          <w:szCs w:val="28"/>
          <w:shd w:val="clear" w:fill="FFFFFF"/>
        </w:rPr>
        <w:t>在</w:t>
      </w:r>
      <w:r>
        <w:rPr>
          <w:rFonts w:hint="default" w:ascii="仿宋_GB2312" w:hAnsi="微软雅黑" w:eastAsia="仿宋_GB2312" w:cs="仿宋_GB2312"/>
          <w:b w:val="0"/>
          <w:i w:val="0"/>
          <w:caps w:val="0"/>
          <w:color w:val="FF0000"/>
          <w:spacing w:val="0"/>
          <w:sz w:val="28"/>
          <w:szCs w:val="28"/>
          <w:u w:val="single"/>
          <w:shd w:val="clear" w:fill="FFFFFF"/>
        </w:rPr>
        <w:t>201</w:t>
      </w:r>
      <w:r>
        <w:rPr>
          <w:rFonts w:hint="eastAsia" w:ascii="仿宋_GB2312" w:hAnsi="微软雅黑" w:eastAsia="仿宋_GB2312" w:cs="仿宋_GB2312"/>
          <w:b w:val="0"/>
          <w:i w:val="0"/>
          <w:caps w:val="0"/>
          <w:color w:val="FF0000"/>
          <w:spacing w:val="0"/>
          <w:sz w:val="28"/>
          <w:szCs w:val="28"/>
          <w:u w:val="single"/>
          <w:shd w:val="clear" w:fill="FFFFFF"/>
          <w:lang w:val="en-US" w:eastAsia="zh-CN"/>
        </w:rPr>
        <w:t>8</w:t>
      </w:r>
      <w:r>
        <w:rPr>
          <w:rFonts w:hint="default" w:ascii="仿宋_GB2312" w:hAnsi="微软雅黑" w:eastAsia="仿宋_GB2312" w:cs="仿宋_GB2312"/>
          <w:b w:val="0"/>
          <w:i w:val="0"/>
          <w:caps w:val="0"/>
          <w:color w:val="FF0000"/>
          <w:spacing w:val="0"/>
          <w:sz w:val="28"/>
          <w:szCs w:val="28"/>
          <w:shd w:val="clear" w:fill="FFFFFF"/>
        </w:rPr>
        <w:t>年</w:t>
      </w:r>
      <w:r>
        <w:rPr>
          <w:rFonts w:hint="eastAsia" w:ascii="仿宋_GB2312" w:hAnsi="微软雅黑" w:eastAsia="仿宋_GB2312" w:cs="仿宋_GB2312"/>
          <w:b w:val="0"/>
          <w:i w:val="0"/>
          <w:caps w:val="0"/>
          <w:color w:val="FF0000"/>
          <w:spacing w:val="0"/>
          <w:sz w:val="28"/>
          <w:szCs w:val="28"/>
          <w:u w:val="single"/>
          <w:shd w:val="clear" w:fill="FFFFFF"/>
          <w:lang w:val="en-US" w:eastAsia="zh-CN"/>
        </w:rPr>
        <w:t>7</w:t>
      </w:r>
      <w:r>
        <w:rPr>
          <w:rFonts w:hint="default" w:ascii="仿宋_GB2312" w:hAnsi="微软雅黑" w:eastAsia="仿宋_GB2312" w:cs="仿宋_GB2312"/>
          <w:b w:val="0"/>
          <w:i w:val="0"/>
          <w:caps w:val="0"/>
          <w:color w:val="FF0000"/>
          <w:spacing w:val="0"/>
          <w:sz w:val="28"/>
          <w:szCs w:val="28"/>
          <w:shd w:val="clear" w:fill="FFFFFF"/>
        </w:rPr>
        <w:t>月</w:t>
      </w:r>
      <w:r>
        <w:rPr>
          <w:rFonts w:hint="eastAsia" w:ascii="仿宋_GB2312" w:hAnsi="微软雅黑" w:eastAsia="仿宋_GB2312" w:cs="仿宋_GB2312"/>
          <w:b w:val="0"/>
          <w:i w:val="0"/>
          <w:caps w:val="0"/>
          <w:color w:val="FF0000"/>
          <w:spacing w:val="0"/>
          <w:sz w:val="28"/>
          <w:szCs w:val="28"/>
          <w:u w:val="single"/>
          <w:shd w:val="clear" w:fill="FFFFFF"/>
          <w:lang w:val="en-US" w:eastAsia="zh-CN"/>
        </w:rPr>
        <w:t>11</w:t>
      </w:r>
      <w:r>
        <w:rPr>
          <w:rFonts w:hint="default" w:ascii="仿宋_GB2312" w:hAnsi="微软雅黑" w:eastAsia="仿宋_GB2312" w:cs="仿宋_GB2312"/>
          <w:b w:val="0"/>
          <w:i w:val="0"/>
          <w:caps w:val="0"/>
          <w:color w:val="FF0000"/>
          <w:spacing w:val="0"/>
          <w:sz w:val="28"/>
          <w:szCs w:val="28"/>
          <w:shd w:val="clear" w:fill="FFFFFF"/>
        </w:rPr>
        <w:t>日下午</w:t>
      </w:r>
      <w:r>
        <w:rPr>
          <w:rFonts w:hint="eastAsia" w:ascii="仿宋_GB2312" w:hAnsi="微软雅黑" w:eastAsia="仿宋_GB2312" w:cs="仿宋_GB2312"/>
          <w:b w:val="0"/>
          <w:i w:val="0"/>
          <w:caps w:val="0"/>
          <w:color w:val="FF0000"/>
          <w:spacing w:val="0"/>
          <w:sz w:val="28"/>
          <w:szCs w:val="28"/>
          <w:u w:val="single"/>
          <w:shd w:val="clear" w:fill="FFFFFF"/>
          <w:lang w:val="en-US" w:eastAsia="zh-CN"/>
        </w:rPr>
        <w:t>14:30</w:t>
      </w:r>
      <w:r>
        <w:rPr>
          <w:rFonts w:hint="default" w:ascii="仿宋_GB2312" w:hAnsi="微软雅黑" w:eastAsia="仿宋_GB2312" w:cs="仿宋_GB2312"/>
          <w:b w:val="0"/>
          <w:i w:val="0"/>
          <w:caps w:val="0"/>
          <w:color w:val="FF0000"/>
          <w:spacing w:val="0"/>
          <w:sz w:val="28"/>
          <w:szCs w:val="28"/>
          <w:shd w:val="clear" w:fill="FFFFFF"/>
        </w:rPr>
        <w:t>点前</w:t>
      </w:r>
      <w:r>
        <w:rPr>
          <w:rFonts w:hint="default" w:ascii="仿宋_GB2312" w:hAnsi="微软雅黑" w:eastAsia="仿宋_GB2312" w:cs="仿宋_GB2312"/>
          <w:b w:val="0"/>
          <w:i w:val="0"/>
          <w:caps w:val="0"/>
          <w:color w:val="333333"/>
          <w:spacing w:val="0"/>
          <w:sz w:val="28"/>
          <w:szCs w:val="28"/>
          <w:shd w:val="clear" w:fill="FFFFFF"/>
        </w:rPr>
        <w:t>将投标文件送达招标单位。对要求密封的资料未经密封，无相关应资质的项目负责人签字、无单位法人代表或委托代理人签字或盖章、无单位法人公章、逾期送达的投标书作废标处理。</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0"/>
        <w:jc w:val="both"/>
        <w:rPr>
          <w:rFonts w:hint="eastAsia" w:ascii="仿宋" w:hAnsi="仿宋" w:eastAsia="仿宋" w:cs="仿宋"/>
          <w:b w:val="0"/>
          <w:i w:val="0"/>
          <w:caps w:val="0"/>
          <w:color w:val="333333"/>
          <w:spacing w:val="0"/>
          <w:sz w:val="28"/>
          <w:szCs w:val="28"/>
          <w:shd w:val="clear" w:fill="FFFFFF"/>
        </w:rPr>
      </w:pPr>
      <w:r>
        <w:rPr>
          <w:rFonts w:hint="default" w:ascii="仿宋_GB2312" w:hAnsi="微软雅黑" w:eastAsia="仿宋_GB2312" w:cs="仿宋_GB2312"/>
          <w:b w:val="0"/>
          <w:i w:val="0"/>
          <w:caps w:val="0"/>
          <w:color w:val="333333"/>
          <w:spacing w:val="0"/>
          <w:sz w:val="28"/>
          <w:szCs w:val="28"/>
          <w:shd w:val="clear" w:fill="FFFFFF"/>
        </w:rPr>
        <w:t>开标时间及地点：</w:t>
      </w:r>
      <w:r>
        <w:rPr>
          <w:rFonts w:hint="eastAsia" w:ascii="仿宋" w:hAnsi="仿宋" w:eastAsia="仿宋" w:cs="仿宋"/>
          <w:b w:val="0"/>
          <w:i w:val="0"/>
          <w:caps w:val="0"/>
          <w:color w:val="333333"/>
          <w:spacing w:val="0"/>
          <w:sz w:val="28"/>
          <w:szCs w:val="28"/>
          <w:shd w:val="clear" w:fill="FFFFFF"/>
          <w:lang w:eastAsia="zh-CN"/>
        </w:rPr>
        <w:t>开标时间</w:t>
      </w:r>
      <w:r>
        <w:rPr>
          <w:rFonts w:hint="eastAsia" w:ascii="仿宋" w:hAnsi="仿宋" w:eastAsia="仿宋" w:cs="仿宋"/>
          <w:b w:val="0"/>
          <w:i w:val="0"/>
          <w:caps w:val="0"/>
          <w:color w:val="333333"/>
          <w:spacing w:val="0"/>
          <w:sz w:val="28"/>
          <w:szCs w:val="28"/>
          <w:u w:val="single"/>
          <w:shd w:val="clear" w:fill="FFFFFF"/>
        </w:rPr>
        <w:t>2018</w:t>
      </w:r>
      <w:r>
        <w:rPr>
          <w:rFonts w:hint="eastAsia" w:ascii="仿宋" w:hAnsi="仿宋" w:eastAsia="仿宋" w:cs="仿宋"/>
          <w:b w:val="0"/>
          <w:i w:val="0"/>
          <w:caps w:val="0"/>
          <w:color w:val="333333"/>
          <w:spacing w:val="0"/>
          <w:sz w:val="28"/>
          <w:szCs w:val="28"/>
          <w:shd w:val="clear" w:fill="FFFFFF"/>
        </w:rPr>
        <w:t>年</w:t>
      </w:r>
      <w:r>
        <w:rPr>
          <w:rFonts w:hint="eastAsia" w:ascii="仿宋" w:hAnsi="仿宋" w:eastAsia="仿宋" w:cs="仿宋"/>
          <w:b w:val="0"/>
          <w:i w:val="0"/>
          <w:caps w:val="0"/>
          <w:color w:val="333333"/>
          <w:spacing w:val="0"/>
          <w:sz w:val="28"/>
          <w:szCs w:val="28"/>
          <w:u w:val="single"/>
          <w:shd w:val="clear" w:fill="FFFFFF"/>
        </w:rPr>
        <w:t>7</w:t>
      </w:r>
      <w:r>
        <w:rPr>
          <w:rFonts w:hint="eastAsia" w:ascii="仿宋" w:hAnsi="仿宋" w:eastAsia="仿宋" w:cs="仿宋"/>
          <w:b w:val="0"/>
          <w:i w:val="0"/>
          <w:caps w:val="0"/>
          <w:color w:val="333333"/>
          <w:spacing w:val="0"/>
          <w:sz w:val="28"/>
          <w:szCs w:val="28"/>
          <w:shd w:val="clear" w:fill="FFFFFF"/>
        </w:rPr>
        <w:t>月</w:t>
      </w:r>
      <w:r>
        <w:rPr>
          <w:rFonts w:hint="eastAsia" w:ascii="仿宋" w:hAnsi="仿宋" w:eastAsia="仿宋" w:cs="仿宋"/>
          <w:b w:val="0"/>
          <w:i w:val="0"/>
          <w:caps w:val="0"/>
          <w:color w:val="333333"/>
          <w:spacing w:val="0"/>
          <w:sz w:val="28"/>
          <w:szCs w:val="28"/>
          <w:u w:val="single"/>
          <w:shd w:val="clear" w:fill="FFFFFF"/>
          <w:lang w:val="en-US" w:eastAsia="zh-CN"/>
        </w:rPr>
        <w:t>11</w:t>
      </w:r>
      <w:r>
        <w:rPr>
          <w:rFonts w:hint="eastAsia" w:ascii="仿宋" w:hAnsi="仿宋" w:eastAsia="仿宋" w:cs="仿宋"/>
          <w:b w:val="0"/>
          <w:i w:val="0"/>
          <w:caps w:val="0"/>
          <w:color w:val="333333"/>
          <w:spacing w:val="0"/>
          <w:sz w:val="28"/>
          <w:szCs w:val="28"/>
          <w:shd w:val="clear" w:fill="FFFFFF"/>
        </w:rPr>
        <w:t>日</w:t>
      </w:r>
      <w:r>
        <w:rPr>
          <w:rFonts w:hint="eastAsia" w:ascii="仿宋" w:hAnsi="仿宋" w:eastAsia="仿宋" w:cs="仿宋"/>
          <w:b w:val="0"/>
          <w:i w:val="0"/>
          <w:caps w:val="0"/>
          <w:color w:val="333333"/>
          <w:spacing w:val="0"/>
          <w:sz w:val="28"/>
          <w:szCs w:val="28"/>
          <w:u w:val="single"/>
          <w:shd w:val="clear" w:fill="FFFFFF"/>
        </w:rPr>
        <w:t>14</w:t>
      </w:r>
      <w:r>
        <w:rPr>
          <w:rFonts w:hint="eastAsia" w:ascii="仿宋" w:hAnsi="仿宋" w:eastAsia="仿宋" w:cs="仿宋"/>
          <w:b w:val="0"/>
          <w:i w:val="0"/>
          <w:caps w:val="0"/>
          <w:color w:val="333333"/>
          <w:spacing w:val="0"/>
          <w:sz w:val="28"/>
          <w:szCs w:val="28"/>
          <w:u w:val="single"/>
          <w:shd w:val="clear" w:fill="FFFFFF"/>
          <w:lang w:eastAsia="zh-CN"/>
        </w:rPr>
        <w:t>：</w:t>
      </w:r>
      <w:r>
        <w:rPr>
          <w:rFonts w:hint="eastAsia" w:ascii="仿宋" w:hAnsi="仿宋" w:eastAsia="仿宋" w:cs="仿宋"/>
          <w:b w:val="0"/>
          <w:i w:val="0"/>
          <w:caps w:val="0"/>
          <w:color w:val="333333"/>
          <w:spacing w:val="0"/>
          <w:sz w:val="28"/>
          <w:szCs w:val="28"/>
          <w:u w:val="single"/>
          <w:shd w:val="clear" w:fill="FFFFFF"/>
          <w:lang w:val="en-US" w:eastAsia="zh-CN"/>
        </w:rPr>
        <w:t>30</w:t>
      </w:r>
      <w:r>
        <w:rPr>
          <w:rFonts w:hint="eastAsia" w:ascii="仿宋" w:hAnsi="仿宋" w:eastAsia="仿宋" w:cs="仿宋"/>
          <w:b w:val="0"/>
          <w:i w:val="0"/>
          <w:caps w:val="0"/>
          <w:color w:val="333333"/>
          <w:spacing w:val="0"/>
          <w:sz w:val="28"/>
          <w:szCs w:val="28"/>
          <w:shd w:val="clear" w:fill="FFFFFF"/>
        </w:rPr>
        <w:t>时</w:t>
      </w:r>
      <w:r>
        <w:rPr>
          <w:rFonts w:hint="eastAsia" w:ascii="仿宋" w:hAnsi="仿宋" w:eastAsia="仿宋" w:cs="仿宋"/>
          <w:b w:val="0"/>
          <w:i w:val="0"/>
          <w:caps w:val="0"/>
          <w:color w:val="333333"/>
          <w:spacing w:val="0"/>
          <w:sz w:val="28"/>
          <w:szCs w:val="28"/>
          <w:shd w:val="clear" w:fill="FFFFFF"/>
          <w:lang w:eastAsia="zh-CN"/>
        </w:rPr>
        <w:t>（</w:t>
      </w:r>
      <w:r>
        <w:rPr>
          <w:rFonts w:hint="eastAsia" w:ascii="仿宋" w:hAnsi="仿宋" w:eastAsia="仿宋" w:cs="仿宋"/>
          <w:b w:val="0"/>
          <w:i w:val="0"/>
          <w:caps w:val="0"/>
          <w:color w:val="333333"/>
          <w:spacing w:val="0"/>
          <w:sz w:val="28"/>
          <w:szCs w:val="28"/>
          <w:shd w:val="clear" w:fill="FFFFFF"/>
        </w:rPr>
        <w:t>如有改动，</w:t>
      </w:r>
      <w:r>
        <w:rPr>
          <w:rFonts w:hint="eastAsia" w:ascii="仿宋" w:hAnsi="仿宋" w:eastAsia="仿宋" w:cs="仿宋"/>
          <w:b w:val="0"/>
          <w:i w:val="0"/>
          <w:caps w:val="0"/>
          <w:color w:val="333333"/>
          <w:spacing w:val="0"/>
          <w:sz w:val="28"/>
          <w:szCs w:val="28"/>
          <w:shd w:val="clear" w:fill="FFFFFF"/>
          <w:lang w:eastAsia="zh-CN"/>
        </w:rPr>
        <w:t>另行通知），</w:t>
      </w:r>
      <w:r>
        <w:rPr>
          <w:rFonts w:hint="eastAsia" w:ascii="仿宋" w:hAnsi="仿宋" w:eastAsia="仿宋" w:cs="仿宋"/>
          <w:b w:val="0"/>
          <w:i w:val="0"/>
          <w:caps w:val="0"/>
          <w:color w:val="333333"/>
          <w:spacing w:val="0"/>
          <w:sz w:val="28"/>
          <w:szCs w:val="28"/>
          <w:shd w:val="clear" w:fill="FFFFFF"/>
        </w:rPr>
        <w:t>在</w:t>
      </w:r>
      <w:r>
        <w:rPr>
          <w:rFonts w:hint="eastAsia" w:ascii="仿宋" w:hAnsi="仿宋" w:eastAsia="仿宋" w:cs="仿宋"/>
          <w:b w:val="0"/>
          <w:i w:val="0"/>
          <w:caps w:val="0"/>
          <w:color w:val="333333"/>
          <w:spacing w:val="0"/>
          <w:sz w:val="28"/>
          <w:szCs w:val="28"/>
          <w:shd w:val="clear" w:fill="FFFFFF"/>
          <w:lang w:eastAsia="zh-CN"/>
        </w:rPr>
        <w:t>南昌工学院</w:t>
      </w:r>
      <w:r>
        <w:rPr>
          <w:rFonts w:hint="eastAsia" w:ascii="仿宋" w:hAnsi="仿宋" w:eastAsia="仿宋" w:cs="仿宋"/>
          <w:b w:val="0"/>
          <w:i w:val="0"/>
          <w:caps w:val="0"/>
          <w:color w:val="333333"/>
          <w:spacing w:val="0"/>
          <w:sz w:val="28"/>
          <w:szCs w:val="28"/>
          <w:u w:val="single"/>
          <w:shd w:val="clear" w:fill="FFFFFF"/>
        </w:rPr>
        <w:t>笃行楼1005闭门</w:t>
      </w:r>
      <w:r>
        <w:rPr>
          <w:rFonts w:hint="eastAsia" w:ascii="仿宋" w:hAnsi="仿宋" w:eastAsia="仿宋" w:cs="仿宋"/>
          <w:b w:val="0"/>
          <w:i w:val="0"/>
          <w:caps w:val="0"/>
          <w:color w:val="333333"/>
          <w:spacing w:val="0"/>
          <w:sz w:val="28"/>
          <w:szCs w:val="28"/>
          <w:shd w:val="clear" w:fill="FFFFFF"/>
        </w:rPr>
        <w:t>开标</w:t>
      </w:r>
      <w:r>
        <w:rPr>
          <w:rFonts w:hint="eastAsia" w:ascii="宋体" w:hAnsi="宋体" w:eastAsia="宋体" w:cs="宋体"/>
          <w:b w:val="0"/>
          <w:i w:val="0"/>
          <w:caps w:val="0"/>
          <w:color w:val="333333"/>
          <w:spacing w:val="0"/>
          <w:sz w:val="31"/>
          <w:szCs w:val="31"/>
          <w:shd w:val="clear" w:fill="FFFFFF"/>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Chars="0" w:right="0" w:rightChars="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4、发送中标人通知时间及方式：</w:t>
      </w:r>
      <w:r>
        <w:rPr>
          <w:rFonts w:hint="default" w:ascii="仿宋_GB2312" w:hAnsi="微软雅黑" w:eastAsia="仿宋_GB2312" w:cs="仿宋_GB2312"/>
          <w:b w:val="0"/>
          <w:i w:val="0"/>
          <w:caps w:val="0"/>
          <w:color w:val="FF0000"/>
          <w:spacing w:val="0"/>
          <w:sz w:val="28"/>
          <w:szCs w:val="28"/>
          <w:shd w:val="clear" w:fill="FFFFFF"/>
        </w:rPr>
        <w:t>开标后</w:t>
      </w:r>
      <w:r>
        <w:rPr>
          <w:rFonts w:hint="default" w:ascii="仿宋_GB2312" w:hAnsi="微软雅黑" w:eastAsia="仿宋_GB2312" w:cs="仿宋_GB2312"/>
          <w:b w:val="0"/>
          <w:i w:val="0"/>
          <w:caps w:val="0"/>
          <w:color w:val="FF0000"/>
          <w:spacing w:val="0"/>
          <w:sz w:val="28"/>
          <w:szCs w:val="28"/>
          <w:u w:val="single"/>
          <w:shd w:val="clear" w:fill="FFFFFF"/>
        </w:rPr>
        <w:t>3</w:t>
      </w:r>
      <w:r>
        <w:rPr>
          <w:rFonts w:hint="default" w:ascii="仿宋_GB2312" w:hAnsi="微软雅黑" w:eastAsia="仿宋_GB2312" w:cs="仿宋_GB2312"/>
          <w:b w:val="0"/>
          <w:i w:val="0"/>
          <w:caps w:val="0"/>
          <w:color w:val="FF0000"/>
          <w:spacing w:val="0"/>
          <w:sz w:val="28"/>
          <w:szCs w:val="28"/>
          <w:shd w:val="clear" w:fill="FFFFFF"/>
        </w:rPr>
        <w:t>个工作日内，发布评标结果和中标通知书。</w:t>
      </w:r>
      <w:r>
        <w:rPr>
          <w:rFonts w:hint="default" w:ascii="仿宋_GB2312" w:hAnsi="微软雅黑" w:eastAsia="仿宋_GB2312" w:cs="仿宋_GB2312"/>
          <w:b w:val="0"/>
          <w:i w:val="0"/>
          <w:caps w:val="0"/>
          <w:color w:val="FF0000"/>
          <w:spacing w:val="0"/>
          <w:sz w:val="28"/>
          <w:szCs w:val="28"/>
          <w:shd w:val="clear" w:fill="FFFFFF"/>
        </w:rPr>
        <w:br w:type="textWrapping"/>
      </w:r>
      <w:r>
        <w:rPr>
          <w:rStyle w:val="4"/>
          <w:rFonts w:hint="default" w:ascii="仿宋_GB2312" w:hAnsi="微软雅黑" w:eastAsia="仿宋_GB2312" w:cs="仿宋_GB2312"/>
          <w:i w:val="0"/>
          <w:caps w:val="0"/>
          <w:color w:val="333333"/>
          <w:spacing w:val="0"/>
          <w:sz w:val="28"/>
          <w:szCs w:val="28"/>
          <w:shd w:val="clear" w:fill="FFFFFF"/>
        </w:rPr>
        <w:t>九、索取招标文件地点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0"/>
        <w:jc w:val="both"/>
        <w:rPr>
          <w:rFonts w:hint="default" w:ascii="仿宋_GB2312" w:hAnsi="微软雅黑" w:eastAsia="仿宋_GB2312" w:cs="仿宋_GB2312"/>
          <w:b w:val="0"/>
          <w:i w:val="0"/>
          <w:caps w:val="0"/>
          <w:color w:val="333333"/>
          <w:spacing w:val="0"/>
          <w:sz w:val="28"/>
          <w:szCs w:val="28"/>
          <w:u w:val="single"/>
          <w:shd w:val="clear" w:fill="FFFFFF"/>
        </w:rPr>
      </w:pPr>
      <w:r>
        <w:rPr>
          <w:rFonts w:hint="default" w:ascii="仿宋_GB2312" w:hAnsi="微软雅黑" w:eastAsia="仿宋_GB2312" w:cs="仿宋_GB2312"/>
          <w:b w:val="0"/>
          <w:i w:val="0"/>
          <w:caps w:val="0"/>
          <w:color w:val="333333"/>
          <w:spacing w:val="0"/>
          <w:sz w:val="28"/>
          <w:szCs w:val="28"/>
          <w:shd w:val="clear" w:fill="FFFFFF"/>
        </w:rPr>
        <w:t>招标单位：</w:t>
      </w:r>
      <w:r>
        <w:rPr>
          <w:rFonts w:ascii="仿宋_GB2312" w:hAnsi="宋体" w:eastAsia="仿宋_GB2312" w:cs="仿宋_GB2312"/>
          <w:b w:val="0"/>
          <w:i w:val="0"/>
          <w:caps w:val="0"/>
          <w:color w:val="333333"/>
          <w:spacing w:val="0"/>
          <w:sz w:val="28"/>
          <w:szCs w:val="28"/>
          <w:u w:val="single"/>
          <w:shd w:val="clear" w:fill="FFFFFF"/>
        </w:rPr>
        <w:t>南昌工学院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0"/>
        <w:jc w:val="both"/>
        <w:rPr>
          <w:rFonts w:hint="default" w:ascii="仿宋_GB2312" w:hAnsi="微软雅黑" w:eastAsia="仿宋_GB2312" w:cs="仿宋_GB2312"/>
          <w:b w:val="0"/>
          <w:i w:val="0"/>
          <w:caps w:val="0"/>
          <w:color w:val="333333"/>
          <w:spacing w:val="0"/>
          <w:sz w:val="28"/>
          <w:szCs w:val="28"/>
          <w:u w:val="single"/>
          <w:shd w:val="clear" w:fill="FFFFFF"/>
        </w:rPr>
      </w:pPr>
      <w:r>
        <w:rPr>
          <w:rFonts w:hint="default" w:ascii="仿宋_GB2312" w:hAnsi="微软雅黑" w:eastAsia="仿宋_GB2312" w:cs="仿宋_GB2312"/>
          <w:b w:val="0"/>
          <w:i w:val="0"/>
          <w:caps w:val="0"/>
          <w:color w:val="333333"/>
          <w:spacing w:val="0"/>
          <w:sz w:val="28"/>
          <w:szCs w:val="28"/>
          <w:shd w:val="clear" w:fill="FFFFFF"/>
        </w:rPr>
        <w:t>地 址：</w:t>
      </w:r>
      <w:r>
        <w:rPr>
          <w:rFonts w:hint="default" w:ascii="仿宋_GB2312" w:hAnsi="微软雅黑" w:eastAsia="仿宋_GB2312" w:cs="仿宋_GB2312"/>
          <w:b w:val="0"/>
          <w:i w:val="0"/>
          <w:caps w:val="0"/>
          <w:color w:val="333333"/>
          <w:spacing w:val="0"/>
          <w:sz w:val="28"/>
          <w:szCs w:val="28"/>
          <w:u w:val="single"/>
          <w:shd w:val="clear" w:fill="FFFFFF"/>
        </w:rPr>
        <w:t xml:space="preserve">南昌市红谷滩新区创业路998号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0"/>
        <w:jc w:val="both"/>
        <w:rPr>
          <w:rFonts w:hint="eastAsia" w:ascii="仿宋_GB2312" w:hAnsi="微软雅黑" w:eastAsia="仿宋_GB2312" w:cs="仿宋_GB2312"/>
          <w:b w:val="0"/>
          <w:i w:val="0"/>
          <w:caps w:val="0"/>
          <w:color w:val="333333"/>
          <w:spacing w:val="0"/>
          <w:sz w:val="28"/>
          <w:szCs w:val="28"/>
          <w:u w:val="single"/>
          <w:shd w:val="clear" w:fill="FFFFFF"/>
          <w:lang w:eastAsia="zh-CN"/>
        </w:rPr>
      </w:pPr>
      <w:r>
        <w:rPr>
          <w:rFonts w:hint="default" w:ascii="仿宋_GB2312" w:hAnsi="微软雅黑" w:eastAsia="仿宋_GB2312" w:cs="仿宋_GB2312"/>
          <w:b w:val="0"/>
          <w:i w:val="0"/>
          <w:caps w:val="0"/>
          <w:color w:val="333333"/>
          <w:spacing w:val="0"/>
          <w:sz w:val="28"/>
          <w:szCs w:val="28"/>
          <w:shd w:val="clear" w:fill="FFFFFF"/>
        </w:rPr>
        <w:t>联系人：</w:t>
      </w:r>
      <w:r>
        <w:rPr>
          <w:rFonts w:hint="eastAsia" w:ascii="仿宋_GB2312" w:hAnsi="微软雅黑" w:eastAsia="仿宋_GB2312" w:cs="仿宋_GB2312"/>
          <w:b w:val="0"/>
          <w:i w:val="0"/>
          <w:caps w:val="0"/>
          <w:color w:val="333333"/>
          <w:spacing w:val="0"/>
          <w:sz w:val="28"/>
          <w:szCs w:val="28"/>
          <w:u w:val="single"/>
          <w:shd w:val="clear" w:fill="FFFFFF"/>
          <w:lang w:eastAsia="zh-CN"/>
        </w:rPr>
        <w:t>王雅楠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0"/>
        <w:jc w:val="both"/>
        <w:rPr>
          <w:rFonts w:hint="eastAsia" w:ascii="仿宋_GB2312" w:hAnsi="微软雅黑" w:eastAsia="仿宋_GB2312" w:cs="仿宋_GB2312"/>
          <w:b w:val="0"/>
          <w:i w:val="0"/>
          <w:caps w:val="0"/>
          <w:color w:val="333333"/>
          <w:spacing w:val="0"/>
          <w:sz w:val="28"/>
          <w:szCs w:val="28"/>
          <w:u w:val="single"/>
          <w:shd w:val="clear" w:fill="FFFFFF"/>
          <w:lang w:val="en-US" w:eastAsia="zh-CN"/>
        </w:rPr>
      </w:pPr>
      <w:r>
        <w:rPr>
          <w:rFonts w:hint="default" w:ascii="仿宋_GB2312" w:hAnsi="微软雅黑" w:eastAsia="仿宋_GB2312" w:cs="仿宋_GB2312"/>
          <w:b w:val="0"/>
          <w:i w:val="0"/>
          <w:caps w:val="0"/>
          <w:color w:val="333333"/>
          <w:spacing w:val="0"/>
          <w:sz w:val="28"/>
          <w:szCs w:val="28"/>
          <w:shd w:val="clear" w:fill="FFFFFF"/>
        </w:rPr>
        <w:t>联系电话：</w:t>
      </w:r>
      <w:r>
        <w:rPr>
          <w:rFonts w:hint="default" w:ascii="仿宋_GB2312" w:hAnsi="微软雅黑" w:eastAsia="仿宋_GB2312" w:cs="仿宋_GB2312"/>
          <w:b w:val="0"/>
          <w:i w:val="0"/>
          <w:caps w:val="0"/>
          <w:color w:val="333333"/>
          <w:spacing w:val="0"/>
          <w:sz w:val="28"/>
          <w:szCs w:val="28"/>
          <w:u w:val="single"/>
          <w:shd w:val="clear" w:fill="FFFFFF"/>
        </w:rPr>
        <w:t>1</w:t>
      </w:r>
      <w:r>
        <w:rPr>
          <w:rFonts w:hint="eastAsia" w:ascii="仿宋_GB2312" w:hAnsi="微软雅黑" w:eastAsia="仿宋_GB2312" w:cs="仿宋_GB2312"/>
          <w:b w:val="0"/>
          <w:i w:val="0"/>
          <w:caps w:val="0"/>
          <w:color w:val="333333"/>
          <w:spacing w:val="0"/>
          <w:sz w:val="28"/>
          <w:szCs w:val="28"/>
          <w:u w:val="single"/>
          <w:shd w:val="clear" w:fill="FFFFFF"/>
          <w:lang w:val="en-US" w:eastAsia="zh-CN"/>
        </w:rPr>
        <w:t>3036201687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0"/>
        <w:jc w:val="both"/>
        <w:rPr>
          <w:rFonts w:hint="eastAsia" w:ascii="微软雅黑" w:hAnsi="微软雅黑" w:eastAsia="微软雅黑" w:cs="微软雅黑"/>
          <w:b w:val="0"/>
          <w:i w:val="0"/>
          <w:caps w:val="0"/>
          <w:color w:val="333333"/>
          <w:spacing w:val="0"/>
          <w:sz w:val="21"/>
          <w:szCs w:val="21"/>
          <w:u w:val="single"/>
        </w:rPr>
      </w:pPr>
      <w:r>
        <w:rPr>
          <w:rFonts w:hint="default" w:ascii="仿宋_GB2312" w:hAnsi="微软雅黑" w:eastAsia="仿宋_GB2312" w:cs="仿宋_GB2312"/>
          <w:b w:val="0"/>
          <w:i w:val="0"/>
          <w:caps w:val="0"/>
          <w:color w:val="333333"/>
          <w:spacing w:val="0"/>
          <w:sz w:val="28"/>
          <w:szCs w:val="28"/>
          <w:shd w:val="clear" w:fill="FFFFFF"/>
        </w:rPr>
        <w:t>电子信箱：</w:t>
      </w:r>
      <w:r>
        <w:rPr>
          <w:rFonts w:hint="eastAsia" w:ascii="仿宋_GB2312" w:hAnsi="微软雅黑" w:eastAsia="仿宋_GB2312" w:cs="仿宋_GB2312"/>
          <w:b w:val="0"/>
          <w:i w:val="0"/>
          <w:caps w:val="0"/>
          <w:color w:val="333333"/>
          <w:spacing w:val="0"/>
          <w:sz w:val="28"/>
          <w:szCs w:val="28"/>
          <w:u w:val="single"/>
          <w:shd w:val="clear" w:fill="FFFFFF"/>
          <w:lang w:val="en-US" w:eastAsia="zh-CN"/>
        </w:rPr>
        <w:t>1039723010</w:t>
      </w:r>
      <w:r>
        <w:rPr>
          <w:rFonts w:hint="default" w:ascii="仿宋_GB2312" w:hAnsi="微软雅黑" w:eastAsia="仿宋_GB2312" w:cs="仿宋_GB2312"/>
          <w:b w:val="0"/>
          <w:i w:val="0"/>
          <w:caps w:val="0"/>
          <w:color w:val="333333"/>
          <w:spacing w:val="0"/>
          <w:sz w:val="28"/>
          <w:szCs w:val="28"/>
          <w:u w:val="single"/>
          <w:shd w:val="clear" w:fill="FFFFFF"/>
        </w:rPr>
        <w:t>@qq.com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附件：1、反不正当竞争与反商业贿赂承诺书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80" w:lineRule="atLeast"/>
        <w:ind w:left="0" w:right="0" w:firstLine="840" w:firstLineChars="30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2、设备报价明细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840" w:firstLineChars="300"/>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3、</w:t>
      </w:r>
      <w:r>
        <w:rPr>
          <w:rFonts w:hint="eastAsia" w:ascii="仿宋_GB2312" w:hAnsi="微软雅黑" w:eastAsia="仿宋_GB2312" w:cs="仿宋_GB2312"/>
          <w:b w:val="0"/>
          <w:i w:val="0"/>
          <w:caps w:val="0"/>
          <w:color w:val="333333"/>
          <w:spacing w:val="0"/>
          <w:sz w:val="28"/>
          <w:szCs w:val="28"/>
          <w:u w:val="single"/>
          <w:shd w:val="clear" w:fill="FFFFFF"/>
          <w:lang w:eastAsia="zh-CN"/>
        </w:rPr>
        <w:t>转账</w:t>
      </w:r>
      <w:r>
        <w:rPr>
          <w:rFonts w:hint="default" w:ascii="仿宋_GB2312" w:hAnsi="微软雅黑" w:eastAsia="仿宋_GB2312" w:cs="仿宋_GB2312"/>
          <w:b w:val="0"/>
          <w:i w:val="0"/>
          <w:caps w:val="0"/>
          <w:color w:val="333333"/>
          <w:spacing w:val="0"/>
          <w:sz w:val="28"/>
          <w:szCs w:val="28"/>
          <w:u w:val="single"/>
          <w:shd w:val="clear" w:fill="FFFFFF"/>
        </w:rPr>
        <w:t>支付</w:t>
      </w:r>
      <w:r>
        <w:rPr>
          <w:rFonts w:hint="eastAsia" w:ascii="仿宋_GB2312" w:hAnsi="微软雅黑" w:eastAsia="仿宋_GB2312" w:cs="仿宋_GB2312"/>
          <w:b w:val="0"/>
          <w:i w:val="0"/>
          <w:caps w:val="0"/>
          <w:color w:val="333333"/>
          <w:spacing w:val="0"/>
          <w:sz w:val="28"/>
          <w:szCs w:val="28"/>
          <w:u w:val="single"/>
          <w:shd w:val="clear" w:fill="FFFFFF"/>
          <w:lang w:eastAsia="zh-CN"/>
        </w:rPr>
        <w:t>叁</w:t>
      </w:r>
      <w:r>
        <w:rPr>
          <w:rFonts w:hint="default" w:ascii="仿宋_GB2312" w:hAnsi="微软雅黑" w:eastAsia="仿宋_GB2312" w:cs="仿宋_GB2312"/>
          <w:b w:val="0"/>
          <w:i w:val="0"/>
          <w:caps w:val="0"/>
          <w:color w:val="333333"/>
          <w:spacing w:val="0"/>
          <w:sz w:val="28"/>
          <w:szCs w:val="28"/>
          <w:u w:val="single"/>
          <w:shd w:val="clear" w:fill="FFFFFF"/>
        </w:rPr>
        <w:t>万元投标保证金银行凭证复印件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center"/>
        <w:rPr>
          <w:rStyle w:val="4"/>
          <w:rFonts w:ascii="仿宋_GB2312" w:hAnsi="微软雅黑" w:eastAsia="仿宋_GB2312" w:cs="仿宋_GB2312"/>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right="0"/>
        <w:jc w:val="center"/>
        <w:rPr>
          <w:rFonts w:ascii="微软雅黑" w:hAnsi="微软雅黑" w:eastAsia="微软雅黑" w:cs="微软雅黑"/>
          <w:b w:val="0"/>
          <w:i w:val="0"/>
          <w:caps w:val="0"/>
          <w:color w:val="333333"/>
          <w:spacing w:val="0"/>
          <w:sz w:val="32"/>
          <w:szCs w:val="32"/>
        </w:rPr>
      </w:pPr>
      <w:r>
        <w:rPr>
          <w:rStyle w:val="4"/>
          <w:rFonts w:ascii="仿宋_GB2312" w:hAnsi="微软雅黑" w:eastAsia="仿宋_GB2312" w:cs="仿宋_GB2312"/>
          <w:i w:val="0"/>
          <w:caps w:val="0"/>
          <w:color w:val="333333"/>
          <w:spacing w:val="0"/>
          <w:sz w:val="32"/>
          <w:szCs w:val="32"/>
          <w:shd w:val="clear" w:fill="FFFFFF"/>
        </w:rPr>
        <w:t>反不正当竞争与反商业贿赂承诺书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承诺方作为受诺方的长期合作商/投标人，为了保证公平竞争，本着诚实信用、遵守社会公德、不损害双方及任何第三方利益的原则，依据《刑法》、《合同法》、《反不正当竞争法》等法律、法规、规章的相关规定，经与受诺方协商一致，做出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Style w:val="4"/>
          <w:rFonts w:hint="default" w:ascii="仿宋_GB2312" w:hAnsi="微软雅黑" w:eastAsia="仿宋_GB2312" w:cs="仿宋_GB2312"/>
          <w:i w:val="0"/>
          <w:caps w:val="0"/>
          <w:color w:val="333333"/>
          <w:spacing w:val="0"/>
          <w:sz w:val="28"/>
          <w:szCs w:val="28"/>
          <w:shd w:val="clear" w:fill="FFFFFF"/>
        </w:rPr>
        <w:t>一、反不正当竞争条款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1、对获得或知悉的对方商业秘密（包括技术信息和经营信息，经营信息主要指商业政策、财务报告、客户名单、价格政策、本合同及其他协议、以及所有与对方之相关信息），未经对方书面同意，均不得向任何第三方进行泄露，或自身进行利用或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2、承诺方销售给受诺方的货物，对双方而言，系专用、特殊的“货物”，该“货物”为：（请在□内打“√”）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□承诺方用受诺方提供或委托承诺方开发的技术而生产的“货物”；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□“货物”系由承诺方开发、设计的产品，包含承诺方的独创技术或秘密；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□承诺方系受诺方长期的商业合作伙伴，承诺方同意针对上述货物，而自愿独家向受诺方供货的；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3、遵守贵司就前述项目招投标所制定的所有相关流程及要求，并保证所提交《投标文件》中相关资料与描述真实有效。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4、坚持投标独立性，保证不以任何手段了解或意图了解其他投标参与人情况及其报价信息。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5、除自贵司公开渠道获取相关信息外，保证不以其它方式刺探或意图刺探贵司评标、议标信息及其进展。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Style w:val="4"/>
          <w:rFonts w:hint="default" w:ascii="仿宋_GB2312" w:hAnsi="微软雅黑" w:eastAsia="仿宋_GB2312" w:cs="仿宋_GB2312"/>
          <w:i w:val="0"/>
          <w:caps w:val="0"/>
          <w:color w:val="333333"/>
          <w:spacing w:val="0"/>
          <w:sz w:val="28"/>
          <w:szCs w:val="28"/>
          <w:shd w:val="clear" w:fill="FFFFFF"/>
        </w:rPr>
        <w:t>二、反商业贿赂条款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1、承诺方不得借钱借物给受诺方员工。否则，由此产生的一切后果由承诺方自行承担，与受诺方无关。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2、承诺不得基于任何不正当竞争目的，而主动给予受诺方员工任何礼品、小费、现金、样品等馈赠（馈赠包括：娱乐活动票券、现金或商品形式的回扣，给予特别折扣或任何样品、乙方支付的旅行、节日礼物、餐饮等形式）。若有违反该等承诺，受诺方有权单方面终止与我方业务，同时有权要求我方支付此前与受诺方所有合作、交易总金额10％的违约金或不予退还投标保证金，并由我方承担由此造成的全部损失（包括但不限于直接或间接损失、诉讼费用、律师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3、承诺在所有受诺方员工出于个人利益，利用工作的便利，向我方索要任何礼品、小费、现金、样品等馈赠（馈赠包括：娱乐活动票券、现金或商品形式的回扣，给予特别折扣或任何样品、乙方支付的旅行、节日礼物、餐饮等形式）的不正当要求时，应自觉抵制，并及时向受诺方反映或投诉。若有违反该等承诺，受诺方有权单方面终止与我方业务，同时有权要求我方支付此前与受诺方所有合作、交易总金额5％的违约金或不予退还投标保证金，并由我方承担由此造成的全部损失（包括但不限于直接或间接损失、诉讼费用、律师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4、反映或投诉电话：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监察委员会投诉电话：</w:t>
      </w:r>
      <w:r>
        <w:rPr>
          <w:rFonts w:ascii="楷体_GB2312" w:hAnsi="微软雅黑" w:eastAsia="楷体_GB2312" w:cs="楷体_GB2312"/>
          <w:b w:val="0"/>
          <w:i w:val="0"/>
          <w:caps w:val="0"/>
          <w:color w:val="333333"/>
          <w:spacing w:val="0"/>
          <w:sz w:val="24"/>
          <w:szCs w:val="24"/>
          <w:shd w:val="clear" w:fill="FFFFFF"/>
        </w:rPr>
        <w:t>罗吟吟：</w:t>
      </w:r>
      <w:r>
        <w:rPr>
          <w:rStyle w:val="4"/>
          <w:rFonts w:hint="default" w:ascii="仿宋_GB2312" w:hAnsi="微软雅黑" w:eastAsia="仿宋_GB2312" w:cs="仿宋_GB2312"/>
          <w:i w:val="0"/>
          <w:caps w:val="0"/>
          <w:color w:val="333333"/>
          <w:spacing w:val="0"/>
          <w:sz w:val="24"/>
          <w:szCs w:val="24"/>
          <w:shd w:val="clear" w:fill="FFFFFF"/>
        </w:rPr>
        <w:t>0791-</w:t>
      </w:r>
      <w:r>
        <w:rPr>
          <w:rStyle w:val="4"/>
          <w:rFonts w:hint="eastAsia" w:ascii="微软雅黑" w:hAnsi="微软雅黑" w:eastAsia="微软雅黑" w:cs="微软雅黑"/>
          <w:i w:val="0"/>
          <w:caps w:val="0"/>
          <w:color w:val="333333"/>
          <w:spacing w:val="0"/>
          <w:sz w:val="24"/>
          <w:szCs w:val="24"/>
          <w:shd w:val="clear" w:fill="FFFFFF"/>
        </w:rPr>
        <w:t>8771378</w:t>
      </w:r>
      <w:r>
        <w:rPr>
          <w:rFonts w:hint="eastAsia" w:ascii="微软雅黑" w:hAnsi="微软雅黑" w:eastAsia="微软雅黑" w:cs="微软雅黑"/>
          <w:b w:val="0"/>
          <w:i w:val="0"/>
          <w:caps w:val="0"/>
          <w:color w:val="333333"/>
          <w:spacing w:val="0"/>
          <w:sz w:val="24"/>
          <w:szCs w:val="24"/>
          <w:shd w:val="clear" w:fill="FFFFFF"/>
        </w:rPr>
        <w:t>1</w:t>
      </w:r>
      <w:r>
        <w:rPr>
          <w:rFonts w:hint="default" w:ascii="楷体_GB2312" w:hAnsi="微软雅黑" w:eastAsia="楷体_GB2312" w:cs="楷体_GB2312"/>
          <w:b w:val="0"/>
          <w:i w:val="0"/>
          <w:caps w:val="0"/>
          <w:color w:val="333333"/>
          <w:spacing w:val="0"/>
          <w:sz w:val="24"/>
          <w:szCs w:val="24"/>
          <w:shd w:val="clear" w:fill="FFFFFF"/>
        </w:rPr>
        <w:t>，</w:t>
      </w:r>
      <w:r>
        <w:rPr>
          <w:rFonts w:hint="eastAsia" w:ascii="微软雅黑" w:hAnsi="微软雅黑" w:eastAsia="微软雅黑" w:cs="微软雅黑"/>
          <w:b w:val="0"/>
          <w:i w:val="0"/>
          <w:caps w:val="0"/>
          <w:color w:val="333333"/>
          <w:spacing w:val="0"/>
          <w:sz w:val="24"/>
          <w:szCs w:val="24"/>
          <w:shd w:val="clear" w:fill="FFFFFF"/>
        </w:rPr>
        <w:t>18679155953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三、本承诺经承诺方授权代表或委托代理人签署并盖章后生效，并在双方任何合作、交易期间内均有效。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4132" w:firstLineChars="1476"/>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承诺人（盖章）：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3852" w:firstLineChars="1376"/>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法定代表人或授权代理人：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15" w:lineRule="atLeast"/>
        <w:ind w:left="0" w:right="0" w:firstLine="4132" w:firstLineChars="1476"/>
        <w:jc w:val="both"/>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shd w:val="clear" w:fill="FFFFFF"/>
        </w:rPr>
        <w:t>年</w:t>
      </w:r>
      <w:r>
        <w:rPr>
          <w:rFonts w:hint="eastAsia" w:ascii="仿宋_GB2312" w:hAnsi="微软雅黑" w:eastAsia="仿宋_GB2312" w:cs="仿宋_GB2312"/>
          <w:b w:val="0"/>
          <w:i w:val="0"/>
          <w:caps w:val="0"/>
          <w:color w:val="333333"/>
          <w:spacing w:val="0"/>
          <w:sz w:val="28"/>
          <w:szCs w:val="28"/>
          <w:shd w:val="clear" w:fill="FFFFFF"/>
          <w:lang w:val="en-US" w:eastAsia="zh-CN"/>
        </w:rPr>
        <w:t xml:space="preserve">   </w:t>
      </w:r>
      <w:r>
        <w:rPr>
          <w:rFonts w:hint="default" w:ascii="仿宋_GB2312" w:hAnsi="微软雅黑" w:eastAsia="仿宋_GB2312" w:cs="仿宋_GB2312"/>
          <w:b w:val="0"/>
          <w:i w:val="0"/>
          <w:caps w:val="0"/>
          <w:color w:val="333333"/>
          <w:spacing w:val="0"/>
          <w:sz w:val="28"/>
          <w:szCs w:val="28"/>
          <w:shd w:val="clear" w:fill="FFFFFF"/>
        </w:rPr>
        <w:t>月</w:t>
      </w:r>
      <w:r>
        <w:rPr>
          <w:rFonts w:hint="eastAsia" w:ascii="仿宋_GB2312" w:hAnsi="微软雅黑" w:eastAsia="仿宋_GB2312" w:cs="仿宋_GB2312"/>
          <w:b w:val="0"/>
          <w:i w:val="0"/>
          <w:caps w:val="0"/>
          <w:color w:val="333333"/>
          <w:spacing w:val="0"/>
          <w:sz w:val="28"/>
          <w:szCs w:val="28"/>
          <w:shd w:val="clear" w:fill="FFFFFF"/>
          <w:lang w:val="en-US" w:eastAsia="zh-CN"/>
        </w:rPr>
        <w:t xml:space="preserve">   </w:t>
      </w:r>
      <w:r>
        <w:rPr>
          <w:rFonts w:hint="default" w:ascii="仿宋_GB2312" w:hAnsi="微软雅黑" w:eastAsia="仿宋_GB2312" w:cs="仿宋_GB2312"/>
          <w:b w:val="0"/>
          <w:i w:val="0"/>
          <w:caps w:val="0"/>
          <w:color w:val="333333"/>
          <w:spacing w:val="0"/>
          <w:sz w:val="28"/>
          <w:szCs w:val="28"/>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8942C5"/>
    <w:multiLevelType w:val="singleLevel"/>
    <w:tmpl w:val="CD8942C5"/>
    <w:lvl w:ilvl="0" w:tentative="0">
      <w:start w:val="1"/>
      <w:numFmt w:val="chineseCounting"/>
      <w:suff w:val="nothing"/>
      <w:lvlText w:val="%1、"/>
      <w:lvlJc w:val="left"/>
      <w:rPr>
        <w:rFonts w:hint="eastAsia"/>
      </w:rPr>
    </w:lvl>
  </w:abstractNum>
  <w:abstractNum w:abstractNumId="1">
    <w:nsid w:val="2F54015E"/>
    <w:multiLevelType w:val="singleLevel"/>
    <w:tmpl w:val="2F54015E"/>
    <w:lvl w:ilvl="0" w:tentative="0">
      <w:start w:val="3"/>
      <w:numFmt w:val="decimal"/>
      <w:suff w:val="nothing"/>
      <w:lvlText w:val="%1、"/>
      <w:lvlJc w:val="left"/>
    </w:lvl>
  </w:abstractNum>
  <w:abstractNum w:abstractNumId="2">
    <w:nsid w:val="670157CA"/>
    <w:multiLevelType w:val="singleLevel"/>
    <w:tmpl w:val="670157CA"/>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265A9"/>
    <w:rsid w:val="06E81F3F"/>
    <w:rsid w:val="0DFC7558"/>
    <w:rsid w:val="0E4D468C"/>
    <w:rsid w:val="116973AB"/>
    <w:rsid w:val="13405BD7"/>
    <w:rsid w:val="152102C8"/>
    <w:rsid w:val="16FA2514"/>
    <w:rsid w:val="1D35183E"/>
    <w:rsid w:val="1DD55176"/>
    <w:rsid w:val="1E3F495E"/>
    <w:rsid w:val="22527037"/>
    <w:rsid w:val="23732B6B"/>
    <w:rsid w:val="23BA2AB4"/>
    <w:rsid w:val="244A0208"/>
    <w:rsid w:val="25AC1BCF"/>
    <w:rsid w:val="26E60BF7"/>
    <w:rsid w:val="284F26AC"/>
    <w:rsid w:val="296C1D6F"/>
    <w:rsid w:val="2AAF08FF"/>
    <w:rsid w:val="2ADB2899"/>
    <w:rsid w:val="2B685D27"/>
    <w:rsid w:val="2D5E7F01"/>
    <w:rsid w:val="3046600F"/>
    <w:rsid w:val="33997524"/>
    <w:rsid w:val="343C0A05"/>
    <w:rsid w:val="34D90B6F"/>
    <w:rsid w:val="354E00CF"/>
    <w:rsid w:val="3B77061B"/>
    <w:rsid w:val="3D4F7A90"/>
    <w:rsid w:val="3E0D7235"/>
    <w:rsid w:val="419456F3"/>
    <w:rsid w:val="43351501"/>
    <w:rsid w:val="47B13961"/>
    <w:rsid w:val="49D521CF"/>
    <w:rsid w:val="4C783325"/>
    <w:rsid w:val="4DEB0824"/>
    <w:rsid w:val="4FBA511E"/>
    <w:rsid w:val="51142BF1"/>
    <w:rsid w:val="522B14FD"/>
    <w:rsid w:val="522D47E0"/>
    <w:rsid w:val="586D30B0"/>
    <w:rsid w:val="5BD314BE"/>
    <w:rsid w:val="5CFF5A98"/>
    <w:rsid w:val="5E38011E"/>
    <w:rsid w:val="5F427CB5"/>
    <w:rsid w:val="5F5249BE"/>
    <w:rsid w:val="61954ECC"/>
    <w:rsid w:val="619659EB"/>
    <w:rsid w:val="61C22CF4"/>
    <w:rsid w:val="66AE6E97"/>
    <w:rsid w:val="694265A9"/>
    <w:rsid w:val="6ABB28CC"/>
    <w:rsid w:val="6B562AA8"/>
    <w:rsid w:val="6B951D00"/>
    <w:rsid w:val="6F2B16D3"/>
    <w:rsid w:val="6F8205BF"/>
    <w:rsid w:val="70731421"/>
    <w:rsid w:val="70E5116F"/>
    <w:rsid w:val="720B333E"/>
    <w:rsid w:val="72841AF2"/>
    <w:rsid w:val="764876A2"/>
    <w:rsid w:val="76532E5D"/>
    <w:rsid w:val="79554ABB"/>
    <w:rsid w:val="7F5626A1"/>
    <w:rsid w:val="7F8142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2018-06-25T08:30:00Z</dcterms:created>
  <dc:creator>周志华</dc:creator>
  <cp:lastModifiedBy>周志华</cp:lastModifiedBy>
  <dcterms:modified xsi:type="dcterms:W3CDTF">2018-07-05T06:46:32Z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